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AD" w:rsidRDefault="00633FAD" w:rsidP="00633FAD">
      <w:pPr>
        <w:pStyle w:val="Title"/>
        <w:rPr>
          <w:sz w:val="46"/>
          <w:szCs w:val="46"/>
        </w:rPr>
      </w:pPr>
      <w:r>
        <w:t>Academic Plan - Associate of Science Biology</w:t>
      </w:r>
    </w:p>
    <w:p w:rsidR="00633FAD" w:rsidRDefault="00633FAD" w:rsidP="00633FAD">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633FAD" w:rsidRDefault="00633FAD" w:rsidP="00633FAD">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633FAD" w:rsidRDefault="00633FAD" w:rsidP="00633FAD">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633FAD" w:rsidRDefault="00633FAD" w:rsidP="00633FAD">
      <w:pPr>
        <w:pStyle w:val="Heading1"/>
      </w:pPr>
      <w:r>
        <w:t>General Education Courses</w:t>
      </w:r>
    </w:p>
    <w:p w:rsidR="00633FAD" w:rsidRDefault="00633FAD" w:rsidP="00633FAD">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111 - General College Biology I with Lab: GT-SC1*, available fall spring summer</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 available fall spring summer</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 available fall spring summer</w:t>
      </w:r>
    </w:p>
    <w:p w:rsidR="00633FAD" w:rsidRDefault="00633FAD" w:rsidP="00633FAD">
      <w:pPr>
        <w:pStyle w:val="Heading1"/>
      </w:pPr>
      <w:r>
        <w:t>Additional Required Courses</w:t>
      </w:r>
    </w:p>
    <w:p w:rsidR="00633FAD" w:rsidRDefault="00633FAD" w:rsidP="00633FAD">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4 Credits, Elective (See Notes for specific requirements), available fall spring summer</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BIO 112 - General College Biology II with Lab: GT-SC1*, available fall spring </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112 - General College Chemistry II with Lab: GT-SC1*, available fall spring summer</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PHY 111 - Physics: Algebra-Based I with Lab: GT-SC1*, available fall spring </w:t>
      </w:r>
    </w:p>
    <w:p w:rsidR="00633FAD" w:rsidRDefault="00633FAD" w:rsidP="00633FA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PHY 112 - Physics: Algebra-Based II with Lab: GT-SC1*, available fall spring </w:t>
      </w:r>
    </w:p>
    <w:p w:rsidR="00633FAD" w:rsidRDefault="00633FAD" w:rsidP="00633FAD">
      <w:pPr>
        <w:pStyle w:val="Heading1"/>
      </w:pPr>
      <w:r>
        <w:t>Pre-Requisites, Co-Requisites, and Recommendations</w:t>
      </w:r>
    </w:p>
    <w:p w:rsidR="00633FAD" w:rsidRDefault="00633FAD" w:rsidP="00633FAD">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BIO 112 - General College Biology II with Lab: GT-SC1*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111 - General College Biology I with Lab: GT-SC1 OR Score of 75+ on Biology Placement Test</w:t>
      </w:r>
    </w:p>
    <w:p w:rsidR="00633FAD" w:rsidRDefault="00633FAD" w:rsidP="00633FAD">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CHE 111 - General College Chemistry I with Lab: GT-SC1*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121 - College Algebra: GT-MA1 or equivalent placement scores</w:t>
      </w:r>
    </w:p>
    <w:p w:rsidR="00633FAD" w:rsidRDefault="00633FAD" w:rsidP="00633FAD">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CHE 112 - General College Chemistry II with Lab: GT-SC1*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CHE 111 - General College Chemistry I with Lab: GT-SC1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121 - College Algebra or Higher</w:t>
      </w:r>
    </w:p>
    <w:p w:rsidR="00633FAD" w:rsidRDefault="00633FAD" w:rsidP="00633FAD">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ENG 122 - English Composition II: GT-CO2</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633FAD" w:rsidRDefault="00633FAD" w:rsidP="00633FAD">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MAT 201 - Calculus I: GT-MA1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122 - College Trigonometry: GT-MA1 OR MAT 166 - Pre-Calculus: GT-MA1</w:t>
      </w:r>
    </w:p>
    <w:p w:rsidR="00633FAD" w:rsidRDefault="00633FAD" w:rsidP="00633FAD">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PHY 111 - Physics: Algebra-Based I with Lab: GT-SC1*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121 - College Algebra or Higher</w:t>
      </w:r>
    </w:p>
    <w:p w:rsidR="00633FAD" w:rsidRDefault="00633FAD" w:rsidP="00633FAD">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PHY 112 - Physics: Algebra-Based II with Lab: GT-SC1*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121 - College Algebra or Higher</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PHY 111 - Physics: Algebra-Based I with Lab: GT-SC1</w:t>
      </w:r>
    </w:p>
    <w:p w:rsidR="00633FAD" w:rsidRDefault="00633FAD" w:rsidP="00633FAD">
      <w:pPr>
        <w:pStyle w:val="Heading1"/>
      </w:pPr>
      <w:r>
        <w:t>Program Outcomes</w:t>
      </w:r>
    </w:p>
    <w:p w:rsidR="00633FAD" w:rsidRDefault="00633FAD" w:rsidP="00633FAD">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Explain and apply the scientific method including designing valid hypotheses and experiments that test them.</w:t>
      </w:r>
    </w:p>
    <w:p w:rsidR="00633FAD" w:rsidRDefault="00633FAD" w:rsidP="00633FAD">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Identify, read, understand and synthesize information presented in primary scientific literature and use proper APA in-text and full reference citation format to refer to research in their own writing.</w:t>
      </w:r>
    </w:p>
    <w:p w:rsidR="00633FAD" w:rsidRDefault="00633FAD" w:rsidP="00633FAD">
      <w:pPr>
        <w:widowControl w:val="0"/>
        <w:tabs>
          <w:tab w:val="left" w:pos="90"/>
        </w:tabs>
        <w:autoSpaceDE w:val="0"/>
        <w:autoSpaceDN w:val="0"/>
        <w:adjustRightInd w:val="0"/>
        <w:spacing w:before="55" w:after="0" w:line="240" w:lineRule="auto"/>
        <w:rPr>
          <w:rFonts w:ascii="Calibri" w:hAnsi="Calibri" w:cs="Calibri"/>
          <w:color w:val="404040"/>
          <w:sz w:val="26"/>
          <w:szCs w:val="26"/>
        </w:rPr>
      </w:pPr>
      <w:r>
        <w:rPr>
          <w:rFonts w:ascii="Calibri" w:hAnsi="Calibri" w:cs="Calibri"/>
          <w:color w:val="404040"/>
        </w:rPr>
        <w:t>Demonstrate familiarity with broad biological background concepts including, cellular and molecular structure and function, Mendelian genetics, gene expression, organismal form and function, and evolution.</w:t>
      </w:r>
    </w:p>
    <w:p w:rsidR="00633FAD" w:rsidRDefault="00633FAD" w:rsidP="00633FAD">
      <w:pPr>
        <w:widowControl w:val="0"/>
        <w:tabs>
          <w:tab w:val="left" w:pos="90"/>
        </w:tabs>
        <w:autoSpaceDE w:val="0"/>
        <w:autoSpaceDN w:val="0"/>
        <w:adjustRightInd w:val="0"/>
        <w:spacing w:before="55" w:after="0" w:line="240" w:lineRule="auto"/>
        <w:rPr>
          <w:rFonts w:ascii="Calibri" w:hAnsi="Calibri" w:cs="Calibri"/>
          <w:color w:val="404040"/>
          <w:sz w:val="26"/>
          <w:szCs w:val="26"/>
        </w:rPr>
      </w:pPr>
      <w:r>
        <w:rPr>
          <w:rFonts w:ascii="Calibri" w:hAnsi="Calibri" w:cs="Calibri"/>
          <w:color w:val="404040"/>
        </w:rPr>
        <w:lastRenderedPageBreak/>
        <w:t>Explain and apply proper laboratory safety procedures, correct use of equipment and will demonstrate proper lab experimental technique.</w:t>
      </w:r>
    </w:p>
    <w:p w:rsidR="00633FAD" w:rsidRDefault="00633FAD" w:rsidP="00633FAD">
      <w:pPr>
        <w:pStyle w:val="Heading1"/>
      </w:pPr>
      <w:r>
        <w:t>Notes</w:t>
      </w:r>
    </w:p>
    <w:p w:rsidR="00633FAD" w:rsidRDefault="00633FAD" w:rsidP="00633FAD">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Select from any of the following (excluding Special Topics, Independent Study, Capstone, and Internships): AAA 101, AAA 109, AST (any), BIO (100 or higher), CHE (any), CIS 118, CSC 119, CSC 126, CSC 160, CSC 161, CSC 165, CSC 200, CSC 225, CSC 233, CSC 236, CSC 240, ECO 201, ECO 202, ECO 245, EGG (any), ENV 101, ENV 110, any Foreign Language courses (including ASL) numbered 111 or higher, GEO 111, GEO 112, GEY 111, GEY 112, GEY 135, HNR 100, HNR 289, MAT 121 (or higher, except 155 / 156), MET 150, or PHY 111 (or higher).</w:t>
      </w:r>
    </w:p>
    <w:p w:rsidR="00633FAD" w:rsidRDefault="00633FAD" w:rsidP="00633FAD">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Students are strongly encouraged to seek academic advising prior to registration regarding the acceptability of online science courses if they anticipate transferring to a 4-year institution or completing graduate work in the sciences or health professions.  It should be noted that per Colorado Revised Statute, 23-1-125(1)€, general education courses taken online are guaranteed to satisfy core course (</w:t>
      </w:r>
      <w:proofErr w:type="spellStart"/>
      <w:r>
        <w:rPr>
          <w:rFonts w:ascii="Calibri" w:hAnsi="Calibri" w:cs="Calibri"/>
          <w:color w:val="404040"/>
        </w:rPr>
        <w:t>gtPathways</w:t>
      </w:r>
      <w:proofErr w:type="spellEnd"/>
      <w:r>
        <w:rPr>
          <w:rFonts w:ascii="Calibri" w:hAnsi="Calibri" w:cs="Calibri"/>
          <w:color w:val="404040"/>
        </w:rPr>
        <w:t>) requirements at all Colorado public institutions of higher education.</w:t>
      </w:r>
    </w:p>
    <w:p w:rsidR="00633FAD" w:rsidRDefault="00633FAD" w:rsidP="00633FAD">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633FAD" w:rsidRDefault="00633FAD" w:rsidP="00633FAD">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633FAD" w:rsidRDefault="00633FAD" w:rsidP="00633FAD">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633FAD" w:rsidRDefault="00633FAD" w:rsidP="00633FAD">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633FAD" w:rsidRDefault="00633FAD" w:rsidP="00633FAD">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633FAD" w:rsidRDefault="00633FAD" w:rsidP="00633FAD">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633FAD" w:rsidRDefault="00633FAD" w:rsidP="00633FAD">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633FAD" w:rsidRDefault="00633FAD" w:rsidP="00633FAD">
      <w:pPr>
        <w:pStyle w:val="Heading1"/>
      </w:pPr>
      <w:r>
        <w:t>Graduation Requirements</w:t>
      </w:r>
    </w:p>
    <w:p w:rsidR="00633FAD" w:rsidRDefault="00633FAD" w:rsidP="00633FAD">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633FAD" w:rsidRDefault="00633FAD" w:rsidP="00633FAD">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www.arapahoe.edu/graduation) by the deadline and meet all degree requirements.</w:t>
      </w:r>
    </w:p>
    <w:p w:rsidR="00633FAD" w:rsidRDefault="00633FAD" w:rsidP="00633FAD">
      <w:pPr>
        <w:pStyle w:val="Heading1"/>
        <w:rPr>
          <w:sz w:val="37"/>
          <w:szCs w:val="37"/>
        </w:rPr>
      </w:pPr>
      <w:r>
        <w:t xml:space="preserve">RECOMMENDED COURSE SEQUENCE FULL-TIME TRACK </w:t>
      </w:r>
    </w:p>
    <w:p w:rsidR="00633FAD" w:rsidRDefault="00633FAD" w:rsidP="00633FAD">
      <w:pPr>
        <w:pStyle w:val="Heading2"/>
        <w:rPr>
          <w:sz w:val="32"/>
          <w:szCs w:val="32"/>
        </w:rPr>
      </w:pPr>
      <w:r>
        <w:t>Year 1: Fall</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111 - General College Biology I with Lab: GT-SC1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Elective</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633FAD" w:rsidRDefault="00633FAD" w:rsidP="00633FAD">
      <w:pPr>
        <w:pStyle w:val="Heading2"/>
        <w:rPr>
          <w:sz w:val="32"/>
          <w:szCs w:val="32"/>
        </w:rPr>
      </w:pPr>
      <w:r>
        <w:t>Year 1: Spring</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112 - General College Biology II with Lab: GT-SC1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633FAD" w:rsidRDefault="00633FAD" w:rsidP="00633FAD">
      <w:pPr>
        <w:pStyle w:val="Heading2"/>
        <w:rPr>
          <w:sz w:val="32"/>
          <w:szCs w:val="32"/>
        </w:rPr>
      </w:pPr>
      <w:r>
        <w:t>Year 2: Fall</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112 - General College Chemistry II with Lab: GT-SC1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111 - Physics: Algebra-Based I with Lab: GT-SC1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633FAD" w:rsidRDefault="00633FAD" w:rsidP="00633FAD">
      <w:pPr>
        <w:pStyle w:val="Heading2"/>
        <w:rPr>
          <w:sz w:val="32"/>
          <w:szCs w:val="32"/>
        </w:rPr>
      </w:pPr>
      <w:r>
        <w:t>Year 2: Spring</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w:t>
      </w:r>
    </w:p>
    <w:p w:rsidR="00633FAD" w:rsidRDefault="00633FAD" w:rsidP="00633FA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112 - Physics: Algebra-Based II with Lab: GT-SC1</w:t>
      </w:r>
    </w:p>
    <w:p w:rsidR="00633FAD" w:rsidRDefault="00633FAD" w:rsidP="00633FAD">
      <w:pPr>
        <w:pStyle w:val="Heading1"/>
        <w:rPr>
          <w:sz w:val="37"/>
          <w:szCs w:val="37"/>
        </w:rPr>
      </w:pPr>
      <w:r>
        <w:lastRenderedPageBreak/>
        <w:t>RECOMMENDED COURSE SEQUENCE PART-TIME TRACK</w:t>
      </w:r>
    </w:p>
    <w:p w:rsidR="00633FAD" w:rsidRDefault="00633FAD" w:rsidP="00633FAD">
      <w:pPr>
        <w:pStyle w:val="Heading2"/>
        <w:rPr>
          <w:sz w:val="32"/>
          <w:szCs w:val="32"/>
        </w:rPr>
      </w:pPr>
      <w:r>
        <w:t>Year 1: Fall</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Elective</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633FAD" w:rsidRDefault="00633FAD" w:rsidP="00633FAD">
      <w:pPr>
        <w:pStyle w:val="Heading2"/>
        <w:rPr>
          <w:sz w:val="32"/>
          <w:szCs w:val="32"/>
        </w:rPr>
      </w:pPr>
      <w:r>
        <w:t>Year 1: Spring</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111 - General College Biology I with Lab: GT-SC1</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633FAD" w:rsidRDefault="00633FAD" w:rsidP="00633FAD">
      <w:pPr>
        <w:pStyle w:val="Heading2"/>
        <w:rPr>
          <w:sz w:val="32"/>
          <w:szCs w:val="32"/>
        </w:rPr>
      </w:pPr>
      <w:r>
        <w:t>Year 1: Summer</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633FAD" w:rsidRDefault="00633FAD" w:rsidP="00633FAD">
      <w:pPr>
        <w:pStyle w:val="Heading2"/>
        <w:rPr>
          <w:sz w:val="32"/>
          <w:szCs w:val="32"/>
        </w:rPr>
      </w:pPr>
      <w:r>
        <w:t>Year 2: Fall</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112 - General College Biology II with Lab: GT-SC1</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w:t>
      </w:r>
    </w:p>
    <w:p w:rsidR="00633FAD" w:rsidRDefault="00633FAD" w:rsidP="00633FAD">
      <w:pPr>
        <w:pStyle w:val="Heading2"/>
        <w:rPr>
          <w:sz w:val="32"/>
          <w:szCs w:val="32"/>
        </w:rPr>
      </w:pPr>
      <w:r>
        <w:t>Year 2: Spring</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111 - Physics: Algebra-Based I with Lab: GT-SC1</w:t>
      </w:r>
    </w:p>
    <w:p w:rsidR="00633FAD" w:rsidRDefault="00633FAD" w:rsidP="00633FAD">
      <w:pPr>
        <w:pStyle w:val="Heading2"/>
        <w:rPr>
          <w:sz w:val="32"/>
          <w:szCs w:val="32"/>
        </w:rPr>
      </w:pPr>
      <w:r>
        <w:t>Year 2: Summer</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633FAD" w:rsidRDefault="00633FAD" w:rsidP="00633FAD">
      <w:pPr>
        <w:pStyle w:val="Heading2"/>
        <w:rPr>
          <w:sz w:val="32"/>
          <w:szCs w:val="32"/>
        </w:rPr>
      </w:pPr>
      <w:r>
        <w:t>Year 3: Fall</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112 - General College Chemistry II with Lab: GT-SC1</w:t>
      </w:r>
    </w:p>
    <w:p w:rsidR="00633FAD" w:rsidRDefault="00633FAD" w:rsidP="00633FA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112 - Physics: Algebra-Based II with Lab: GT-SC1</w:t>
      </w:r>
    </w:p>
    <w:p w:rsidR="002A03C4" w:rsidRPr="00633FAD" w:rsidRDefault="002A03C4">
      <w:pPr>
        <w:rPr>
          <w:rFonts w:ascii="Calibri" w:hAnsi="Calibri" w:cs="Calibri"/>
          <w:color w:val="000000"/>
          <w:sz w:val="36"/>
          <w:szCs w:val="36"/>
        </w:rPr>
      </w:pPr>
      <w:bookmarkStart w:id="0" w:name="_GoBack"/>
      <w:bookmarkEnd w:id="0"/>
    </w:p>
    <w:sectPr w:rsidR="002A03C4" w:rsidRPr="00633FAD"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633FAD"/>
    <w:rsid w:val="0093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3ECB"/>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AD"/>
    <w:rPr>
      <w:rFonts w:eastAsiaTheme="minorEastAsia"/>
    </w:rPr>
  </w:style>
  <w:style w:type="paragraph" w:styleId="Heading1">
    <w:name w:val="heading 1"/>
    <w:basedOn w:val="Normal"/>
    <w:next w:val="Normal"/>
    <w:link w:val="Heading1Char"/>
    <w:uiPriority w:val="9"/>
    <w:qFormat/>
    <w:rsid w:val="00633F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3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F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3FA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33F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F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2019-02-22T15:31:00Z</dcterms:created>
  <dcterms:modified xsi:type="dcterms:W3CDTF">2019-02-22T15:31:00Z</dcterms:modified>
</cp:coreProperties>
</file>