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2835" w:rsidP="00422667" w:rsidRDefault="00DA22CC" w14:paraId="162A7D24" w14:textId="34E89E28">
      <w:pPr>
        <w:pStyle w:val="Heading2"/>
      </w:pPr>
      <w:r>
        <w:t>Arapahoe Community College – Digital Accessibility Progress Report (HB 21-1110)</w:t>
      </w:r>
      <w:r>
        <w:br/>
      </w:r>
      <w:r>
        <w:t xml:space="preserve">Reporting Period: </w:t>
      </w:r>
      <w:r w:rsidR="00FC18E4">
        <w:t>October</w:t>
      </w:r>
      <w:r>
        <w:t xml:space="preserve"> 2024</w:t>
      </w:r>
    </w:p>
    <w:p w:rsidR="00DA22CC" w:rsidRDefault="00DA22CC" w14:paraId="172712BB" w14:textId="77777777"/>
    <w:p w:rsidRPr="00422667" w:rsidR="00DA22CC" w:rsidRDefault="00DA22CC" w14:paraId="7C069A44" w14:textId="34163935">
      <w:pPr>
        <w:rPr>
          <w:b/>
          <w:bCs/>
          <w:u w:val="single"/>
        </w:rPr>
      </w:pPr>
      <w:r w:rsidRPr="00422667">
        <w:rPr>
          <w:b/>
          <w:bCs/>
          <w:u w:val="single"/>
        </w:rPr>
        <w:t>Introduction</w:t>
      </w:r>
    </w:p>
    <w:p w:rsidR="00DA22CC" w:rsidRDefault="00DA22CC" w14:paraId="5BAF913E" w14:textId="4789EDE0">
      <w:r>
        <w:t>This report outlines progress made by Arapahoe Community College (ACC) towards achieving digital accessibility compliance with Colorado House Bill 21-1110 (HB 21-1110).</w:t>
      </w:r>
    </w:p>
    <w:p w:rsidR="00DA22CC" w:rsidRDefault="00DA22CC" w14:paraId="452E13F9" w14:textId="5A7C3443"/>
    <w:p w:rsidRPr="00422667" w:rsidR="00DA22CC" w:rsidRDefault="00DA22CC" w14:paraId="62C09766" w14:textId="2C31D9F7">
      <w:pPr>
        <w:rPr>
          <w:b/>
          <w:bCs/>
          <w:u w:val="single"/>
        </w:rPr>
      </w:pPr>
      <w:r w:rsidRPr="00422667">
        <w:rPr>
          <w:b/>
          <w:bCs/>
          <w:u w:val="single"/>
        </w:rPr>
        <w:t>Compliance Standards</w:t>
      </w:r>
    </w:p>
    <w:p w:rsidR="00DA22CC" w:rsidRDefault="00DA22CC" w14:paraId="48443548" w14:textId="10F73C8B">
      <w:r>
        <w:t>This report details ACC’s efforts towards compliance with the Web Content Accessibility Guidelines (WCAG) 2.2 at Level AA, as outlined by the Governor’s Office of Information Technology in HB 21-1110.</w:t>
      </w:r>
    </w:p>
    <w:p w:rsidR="00DA22CC" w:rsidRDefault="00DA22CC" w14:paraId="0EB47F0B" w14:textId="77777777"/>
    <w:p w:rsidRPr="00422667" w:rsidR="00DA22CC" w:rsidRDefault="00DA22CC" w14:paraId="2286D748" w14:textId="41CF56D4">
      <w:pPr>
        <w:rPr>
          <w:b/>
          <w:bCs/>
          <w:u w:val="single"/>
        </w:rPr>
      </w:pPr>
      <w:r w:rsidRPr="00422667">
        <w:rPr>
          <w:b/>
          <w:bCs/>
          <w:u w:val="single"/>
        </w:rPr>
        <w:t>Activities</w:t>
      </w:r>
    </w:p>
    <w:p w:rsidR="00B62E03" w:rsidP="00B62E03" w:rsidRDefault="00B62E03" w14:paraId="28F6345B" w14:textId="6B3C0EF2">
      <w:pPr>
        <w:pStyle w:val="ListParagraph"/>
        <w:numPr>
          <w:ilvl w:val="0"/>
          <w:numId w:val="1"/>
        </w:numPr>
      </w:pPr>
      <w:r>
        <w:t xml:space="preserve">First meeting of taskforce with Patrick Warwick-Diaz and Frank Vazquez. Report document received and access to SharePoint. Set internal ACC meeting to start processing the work. Sent HR report page for their Aug. 2 meeting. </w:t>
      </w:r>
    </w:p>
    <w:p w:rsidR="00E562F8" w:rsidP="00E562F8" w:rsidRDefault="00E562F8" w14:paraId="6CBC5BF4" w14:textId="5F44EE0F">
      <w:pPr>
        <w:pStyle w:val="ListParagraph"/>
        <w:numPr>
          <w:ilvl w:val="0"/>
          <w:numId w:val="1"/>
        </w:numPr>
        <w:rPr/>
      </w:pPr>
      <w:r w:rsidR="00E562F8">
        <w:rPr/>
        <w:t>Working with ACC Digital Content on statements and location for quarterly report, accessibility of report.</w:t>
      </w:r>
      <w:r w:rsidR="06DCC8A2">
        <w:rPr/>
        <w:t xml:space="preserve"> </w:t>
      </w:r>
    </w:p>
    <w:p w:rsidR="00E562F8" w:rsidP="00094090" w:rsidRDefault="00094090" w14:paraId="2C09FBFE" w14:textId="45137383">
      <w:pPr>
        <w:pStyle w:val="ListParagraph"/>
        <w:numPr>
          <w:ilvl w:val="0"/>
          <w:numId w:val="1"/>
        </w:numPr>
      </w:pPr>
      <w:r>
        <w:t>Working with Rhonda Olsen, Julia Fitzpatrick, Levi Schroder, Devin Asbury, Brandon Tinker, Jeff Mingus on electronic digital signage options – Kiosks.</w:t>
      </w:r>
    </w:p>
    <w:p w:rsidR="00F557E1" w:rsidP="00422667" w:rsidRDefault="00422667" w14:paraId="02700C4E" w14:textId="1CD3C63E">
      <w:pPr>
        <w:pStyle w:val="ListParagraph"/>
        <w:numPr>
          <w:ilvl w:val="0"/>
          <w:numId w:val="1"/>
        </w:numPr>
      </w:pPr>
      <w:r>
        <w:t xml:space="preserve">Marketing </w:t>
      </w:r>
      <w:r w:rsidR="00FC18E4">
        <w:t>reviewed</w:t>
      </w:r>
      <w:r>
        <w:t xml:space="preserve"> ACC’s accessibility reporting documents from 2015-2022. </w:t>
      </w:r>
    </w:p>
    <w:p w:rsidR="00351CB8" w:rsidP="00422667" w:rsidRDefault="00F557E1" w14:paraId="2D41B16D" w14:textId="61587AB6">
      <w:pPr>
        <w:pStyle w:val="ListParagraph"/>
        <w:numPr>
          <w:ilvl w:val="0"/>
          <w:numId w:val="1"/>
        </w:numPr>
        <w:rPr/>
      </w:pPr>
      <w:r w:rsidR="00F557E1">
        <w:rPr/>
        <w:t xml:space="preserve">ACC began piloting YuJa Panorama, an accessibility tool that supports faculty, instructors, and staff in identifying and fixing accessibility issues in digital content. CITL coordinated </w:t>
      </w:r>
      <w:r w:rsidR="00F557E1">
        <w:rPr/>
        <w:t>trainings</w:t>
      </w:r>
      <w:r w:rsidR="00F557E1">
        <w:rPr/>
        <w:t>, shared information with campus leaders, and gathered feedback. YuJa Panorama will be implemented college-wide beginning in Fall 2024.</w:t>
      </w:r>
    </w:p>
    <w:p w:rsidR="5B624412" w:rsidP="218DBC3A" w:rsidRDefault="5B624412" w14:paraId="73F85E19" w14:textId="513FBBAE">
      <w:pPr>
        <w:pStyle w:val="ListParagraph"/>
        <w:numPr>
          <w:ilvl w:val="0"/>
          <w:numId w:val="1"/>
        </w:numPr>
        <w:rPr/>
      </w:pPr>
      <w:r w:rsidR="5B624412">
        <w:rPr/>
        <w:t>ACC Fall BCC (Building Campus Community) Week held training and information sessions</w:t>
      </w:r>
      <w:r w:rsidR="1D3A2831">
        <w:rPr/>
        <w:t xml:space="preserve">: </w:t>
      </w:r>
      <w:r w:rsidR="5B624412">
        <w:rPr/>
        <w:t xml:space="preserve">D2L </w:t>
      </w:r>
      <w:r w:rsidR="791B233F">
        <w:rPr/>
        <w:t>open</w:t>
      </w:r>
      <w:r w:rsidR="5B624412">
        <w:rPr/>
        <w:t xml:space="preserve"> </w:t>
      </w:r>
      <w:r w:rsidR="791B233F">
        <w:rPr/>
        <w:t xml:space="preserve">office hours for </w:t>
      </w:r>
      <w:r w:rsidR="5B624412">
        <w:rPr/>
        <w:t xml:space="preserve">Faculty and Instructors, </w:t>
      </w:r>
      <w:r w:rsidR="353FD485">
        <w:rPr/>
        <w:t>Yuja Panorama Training for faculty and instructors</w:t>
      </w:r>
      <w:r w:rsidR="1F8EB4CE">
        <w:rPr/>
        <w:t>.</w:t>
      </w:r>
    </w:p>
    <w:p w:rsidR="5F6A03DD" w:rsidP="218DBC3A" w:rsidRDefault="5F6A03DD" w14:paraId="5C129BFC" w14:textId="65503BE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8" w:lineRule="auto"/>
        <w:ind w:left="720" w:right="0" w:hanging="360"/>
        <w:jc w:val="left"/>
        <w:rPr/>
      </w:pPr>
      <w:r w:rsidR="5F6A03DD">
        <w:rPr/>
        <w:t>2015 Accessibility Progress report reviewed with tasks confirmed and added to accessibility compliance spreadsheet</w:t>
      </w:r>
      <w:r w:rsidR="78F08E33">
        <w:rPr/>
        <w:t xml:space="preserve">. Report created and posted to </w:t>
      </w:r>
      <w:hyperlink r:id="R4be9c4783a6947ff">
        <w:r w:rsidRPr="218DBC3A" w:rsidR="78F08E33">
          <w:rPr>
            <w:rStyle w:val="Hyperlink"/>
          </w:rPr>
          <w:t>ACC Website</w:t>
        </w:r>
      </w:hyperlink>
      <w:r w:rsidR="78F08E33">
        <w:rPr/>
        <w:t>.</w:t>
      </w:r>
    </w:p>
    <w:p w:rsidR="78F08E33" w:rsidP="218DBC3A" w:rsidRDefault="78F08E33" w14:paraId="65F7314F" w14:textId="7DD3F37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8" w:lineRule="auto"/>
        <w:ind w:left="720" w:right="0" w:hanging="360"/>
        <w:jc w:val="left"/>
        <w:rPr>
          <w:noProof w:val="0"/>
          <w:lang w:val="en-US"/>
        </w:rPr>
      </w:pPr>
      <w:r w:rsidR="78F08E33">
        <w:rPr/>
        <w:t xml:space="preserve">September 20, </w:t>
      </w:r>
      <w:r w:rsidR="78F08E33">
        <w:rPr/>
        <w:t>2024</w:t>
      </w:r>
      <w:r w:rsidR="78F08E33">
        <w:rPr/>
        <w:t xml:space="preserve"> 9am – 3pm ACC held a training </w:t>
      </w:r>
      <w:r w:rsidR="78F08E33">
        <w:rPr/>
        <w:t>-  Universal</w:t>
      </w:r>
      <w:r w:rsidR="78F08E33">
        <w:rPr/>
        <w:t xml:space="preserve"> Design for Learning Symposium. </w:t>
      </w:r>
      <w:r w:rsidR="5182A122">
        <w:rPr/>
        <w:t xml:space="preserve">This symposium will </w:t>
      </w:r>
      <w:r w:rsidR="5182A122">
        <w:rPr/>
        <w:t>explore</w:t>
      </w:r>
      <w:r w:rsidR="5182A122">
        <w:rPr/>
        <w:t xml:space="preserve"> innovative strategies and best practices in creating inclusive learning </w:t>
      </w:r>
      <w:r w:rsidRPr="40D80F40" w:rsidR="5182A122">
        <w:rPr>
          <w:noProof w:val="0"/>
          <w:lang w:val="en-US"/>
        </w:rPr>
        <w:t xml:space="preserve">environments that cater to diverse learners. The Symposium was </w:t>
      </w:r>
      <w:r w:rsidRPr="40D80F40" w:rsidR="4E3CB087">
        <w:rPr>
          <w:noProof w:val="0"/>
          <w:lang w:val="en-US"/>
        </w:rPr>
        <w:t>led</w:t>
      </w:r>
      <w:r w:rsidRPr="40D80F40" w:rsidR="5182A122">
        <w:rPr>
          <w:noProof w:val="0"/>
          <w:lang w:val="en-US"/>
        </w:rPr>
        <w:t xml:space="preserve"> by Dr. Thomas J. </w:t>
      </w:r>
      <w:r w:rsidRPr="40D80F40" w:rsidR="5182A122">
        <w:rPr>
          <w:noProof w:val="0"/>
          <w:lang w:val="en-US"/>
        </w:rPr>
        <w:t>Tobin</w:t>
      </w:r>
      <w:r w:rsidRPr="40D80F40" w:rsidR="5182A122">
        <w:rPr>
          <w:noProof w:val="0"/>
          <w:lang w:val="en-US"/>
        </w:rPr>
        <w:t xml:space="preserve"> an expert </w:t>
      </w:r>
      <w:r w:rsidRPr="40D80F40" w:rsidR="44860478">
        <w:rPr>
          <w:noProof w:val="0"/>
          <w:lang w:val="en-US"/>
        </w:rPr>
        <w:t>in the field of universal design for learning</w:t>
      </w:r>
      <w:r w:rsidRPr="40D80F40" w:rsidR="75D09691">
        <w:rPr>
          <w:noProof w:val="0"/>
          <w:lang w:val="en-US"/>
        </w:rPr>
        <w:t xml:space="preserve">. </w:t>
      </w:r>
      <w:r w:rsidRPr="40D80F40" w:rsidR="44860478">
        <w:rPr>
          <w:noProof w:val="0"/>
          <w:lang w:val="en-US"/>
        </w:rPr>
        <w:t xml:space="preserve"> </w:t>
      </w:r>
      <w:r w:rsidRPr="40D80F40" w:rsidR="6DC09F4B">
        <w:rPr>
          <w:noProof w:val="0"/>
          <w:lang w:val="en-US"/>
        </w:rPr>
        <w:t xml:space="preserve">He </w:t>
      </w:r>
      <w:r w:rsidRPr="40D80F40" w:rsidR="44860478">
        <w:rPr>
          <w:noProof w:val="0"/>
          <w:lang w:val="en-US"/>
        </w:rPr>
        <w:t>share</w:t>
      </w:r>
      <w:r w:rsidRPr="40D80F40" w:rsidR="1CF2B4F4">
        <w:rPr>
          <w:noProof w:val="0"/>
          <w:lang w:val="en-US"/>
        </w:rPr>
        <w:t>d</w:t>
      </w:r>
      <w:r w:rsidRPr="40D80F40" w:rsidR="44860478">
        <w:rPr>
          <w:noProof w:val="0"/>
          <w:lang w:val="en-US"/>
        </w:rPr>
        <w:t xml:space="preserve"> </w:t>
      </w:r>
      <w:r w:rsidRPr="40D80F40" w:rsidR="44860478">
        <w:rPr>
          <w:noProof w:val="0"/>
          <w:lang w:val="en-US"/>
        </w:rPr>
        <w:t xml:space="preserve">his insights on creating inclusive and </w:t>
      </w:r>
      <w:r w:rsidRPr="40D80F40" w:rsidR="44860478">
        <w:rPr>
          <w:noProof w:val="0"/>
          <w:lang w:val="en-US"/>
        </w:rPr>
        <w:t>equitable</w:t>
      </w:r>
      <w:r w:rsidRPr="40D80F40" w:rsidR="44860478">
        <w:rPr>
          <w:noProof w:val="0"/>
          <w:lang w:val="en-US"/>
        </w:rPr>
        <w:t xml:space="preserve"> educational experiences.</w:t>
      </w:r>
      <w:r w:rsidRPr="40D80F40" w:rsidR="29F96F5F">
        <w:rPr>
          <w:noProof w:val="0"/>
          <w:lang w:val="en-US"/>
        </w:rPr>
        <w:t xml:space="preserve"> This training featured content for instructors, support staff and administrators. </w:t>
      </w:r>
    </w:p>
    <w:p w:rsidR="09C1A1D2" w:rsidP="40D80F40" w:rsidRDefault="09C1A1D2" w14:paraId="0724306C" w14:textId="159241B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8" w:lineRule="auto"/>
        <w:ind w:left="720" w:right="0" w:hanging="360"/>
        <w:jc w:val="left"/>
        <w:rPr>
          <w:noProof w:val="0"/>
          <w:lang w:val="en-US"/>
        </w:rPr>
      </w:pPr>
      <w:r w:rsidRPr="40D80F40" w:rsidR="09C1A1D2">
        <w:rPr>
          <w:noProof w:val="0"/>
          <w:lang w:val="en-US"/>
        </w:rPr>
        <w:t>ACC Fall Summit Day Sessions</w:t>
      </w:r>
      <w:r w:rsidRPr="40D80F40" w:rsidR="1D6F9068">
        <w:rPr>
          <w:noProof w:val="0"/>
          <w:lang w:val="en-US"/>
        </w:rPr>
        <w:t xml:space="preserve"> (Oct. 1, 2024)</w:t>
      </w:r>
      <w:r w:rsidRPr="40D80F40" w:rsidR="09C1A1D2">
        <w:rPr>
          <w:noProof w:val="0"/>
          <w:lang w:val="en-US"/>
        </w:rPr>
        <w:t xml:space="preserve">: Sessions include Plus-One approach for improving </w:t>
      </w:r>
      <w:r w:rsidRPr="40D80F40" w:rsidR="09C1A1D2">
        <w:rPr>
          <w:noProof w:val="0"/>
          <w:lang w:val="en-US"/>
        </w:rPr>
        <w:t>the accessibility</w:t>
      </w:r>
      <w:r w:rsidRPr="40D80F40" w:rsidR="09C1A1D2">
        <w:rPr>
          <w:noProof w:val="0"/>
          <w:lang w:val="en-US"/>
        </w:rPr>
        <w:t xml:space="preserve"> and inclusion in courses, YuJa training and reso</w:t>
      </w:r>
      <w:r w:rsidRPr="40D80F40" w:rsidR="5D7E5284">
        <w:rPr>
          <w:noProof w:val="0"/>
          <w:lang w:val="en-US"/>
        </w:rPr>
        <w:t>urces, and collecting and using student feedback.</w:t>
      </w:r>
    </w:p>
    <w:sectPr w:rsidR="00351CB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54061"/>
    <w:multiLevelType w:val="hybridMultilevel"/>
    <w:tmpl w:val="F42CD4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985557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CC"/>
    <w:rsid w:val="00074DD4"/>
    <w:rsid w:val="00094090"/>
    <w:rsid w:val="00183A07"/>
    <w:rsid w:val="00232835"/>
    <w:rsid w:val="00351CB8"/>
    <w:rsid w:val="003D6495"/>
    <w:rsid w:val="00422667"/>
    <w:rsid w:val="00717536"/>
    <w:rsid w:val="007667FD"/>
    <w:rsid w:val="009D15F5"/>
    <w:rsid w:val="00AC5ED7"/>
    <w:rsid w:val="00B62E03"/>
    <w:rsid w:val="00DA22CC"/>
    <w:rsid w:val="00E562F8"/>
    <w:rsid w:val="00F40C1B"/>
    <w:rsid w:val="00F557E1"/>
    <w:rsid w:val="00FC18E4"/>
    <w:rsid w:val="023D73E8"/>
    <w:rsid w:val="06DCC8A2"/>
    <w:rsid w:val="09C1A1D2"/>
    <w:rsid w:val="1518B48A"/>
    <w:rsid w:val="1C606D31"/>
    <w:rsid w:val="1CF2B4F4"/>
    <w:rsid w:val="1D3A2831"/>
    <w:rsid w:val="1D6F9068"/>
    <w:rsid w:val="1F48EEA0"/>
    <w:rsid w:val="1F8EB4CE"/>
    <w:rsid w:val="218DBC3A"/>
    <w:rsid w:val="222705C0"/>
    <w:rsid w:val="29F96F5F"/>
    <w:rsid w:val="3070E957"/>
    <w:rsid w:val="30FCD89E"/>
    <w:rsid w:val="353FD485"/>
    <w:rsid w:val="392929A0"/>
    <w:rsid w:val="40D80F40"/>
    <w:rsid w:val="44860478"/>
    <w:rsid w:val="4C30F0BB"/>
    <w:rsid w:val="4E3CB087"/>
    <w:rsid w:val="4E680F08"/>
    <w:rsid w:val="5182A122"/>
    <w:rsid w:val="55FF983B"/>
    <w:rsid w:val="5B3E5AC9"/>
    <w:rsid w:val="5B624412"/>
    <w:rsid w:val="5D7E5284"/>
    <w:rsid w:val="5F6A03DD"/>
    <w:rsid w:val="69D73317"/>
    <w:rsid w:val="69F5E5D8"/>
    <w:rsid w:val="6DC09F4B"/>
    <w:rsid w:val="717AF5DC"/>
    <w:rsid w:val="75D09691"/>
    <w:rsid w:val="76065B95"/>
    <w:rsid w:val="78F08E33"/>
    <w:rsid w:val="791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90EE"/>
  <w15:chartTrackingRefBased/>
  <w15:docId w15:val="{6F9823FF-6F10-40A1-9321-2DC1D04E1C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2C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2C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22C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DA22C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22C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22C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22C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22C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22C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22C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2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2C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A22C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A2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2C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A2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2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2C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2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2CC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www.arapahoe.edu/about-acc/policies-procedures/accessibility-statement-and-issue-reporting" TargetMode="External" Id="R4be9c4783a6947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6EED3A1E6554792484B6323DA9ADC" ma:contentTypeVersion="4" ma:contentTypeDescription="Create a new document." ma:contentTypeScope="" ma:versionID="7f5cb356b7b60dfbca53e63ff16140d1">
  <xsd:schema xmlns:xsd="http://www.w3.org/2001/XMLSchema" xmlns:xs="http://www.w3.org/2001/XMLSchema" xmlns:p="http://schemas.microsoft.com/office/2006/metadata/properties" xmlns:ns2="28bc8897-28bd-46dc-8e45-9111d4b23d15" targetNamespace="http://schemas.microsoft.com/office/2006/metadata/properties" ma:root="true" ma:fieldsID="2cd154181fddc4ae0815802bfbc0f36a" ns2:_="">
    <xsd:import namespace="28bc8897-28bd-46dc-8e45-9111d4b23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8897-28bd-46dc-8e45-9111d4b23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EA1EB-4792-4C62-A24A-9C43ABCAC676}"/>
</file>

<file path=customXml/itemProps2.xml><?xml version="1.0" encoding="utf-8"?>
<ds:datastoreItem xmlns:ds="http://schemas.openxmlformats.org/officeDocument/2006/customXml" ds:itemID="{BFFCD683-F42F-4274-A2F5-7E8956E8A142}"/>
</file>

<file path=customXml/itemProps3.xml><?xml version="1.0" encoding="utf-8"?>
<ds:datastoreItem xmlns:ds="http://schemas.openxmlformats.org/officeDocument/2006/customXml" ds:itemID="{8B243EA5-8C97-4E05-8DC5-891AB1AF98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Griesheimer, Tina</dc:creator>
  <cp:keywords/>
  <dc:description/>
  <cp:lastModifiedBy>Nave, Amy</cp:lastModifiedBy>
  <cp:revision>12</cp:revision>
  <dcterms:created xsi:type="dcterms:W3CDTF">2024-08-14T22:47:00Z</dcterms:created>
  <dcterms:modified xsi:type="dcterms:W3CDTF">2024-09-27T16:49:09Z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0x0101003ED6EED3A1E6554792484B6323DA9ADC</vt:lpwstr>
  </property>
</Properties>
</file>