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4E50" w14:textId="77777777" w:rsidR="00512D48" w:rsidRPr="00571726" w:rsidRDefault="00512D48" w:rsidP="00512D48">
      <w:pPr>
        <w:pStyle w:val="Heading1"/>
        <w:rPr>
          <w:rFonts w:cs="Arial"/>
          <w:color w:val="7030A0"/>
        </w:rPr>
      </w:pPr>
      <w:r w:rsidRPr="1B16DCBB">
        <w:rPr>
          <w:rFonts w:cs="Arial"/>
          <w:color w:val="7030A0"/>
          <w:sz w:val="28"/>
          <w:szCs w:val="28"/>
        </w:rPr>
        <w:t>Arapahoe Community College</w:t>
      </w:r>
      <w:r w:rsidRPr="1B16DCBB">
        <w:rPr>
          <w:rFonts w:cs="Arial"/>
          <w:color w:val="7030A0"/>
        </w:rPr>
        <w:t xml:space="preserve"> </w:t>
      </w:r>
    </w:p>
    <w:p w14:paraId="76A3270E" w14:textId="77777777" w:rsidR="00512D48" w:rsidRPr="00571726" w:rsidRDefault="00512D48" w:rsidP="00512D48">
      <w:pPr>
        <w:pStyle w:val="Heading1"/>
        <w:rPr>
          <w:rFonts w:cs="Arial"/>
          <w:color w:val="7030A0"/>
        </w:rPr>
      </w:pPr>
      <w:r w:rsidRPr="1B16DCBB">
        <w:rPr>
          <w:rFonts w:cs="Arial"/>
          <w:color w:val="7030A0"/>
        </w:rPr>
        <w:t>[Course Name, Semester, Year]</w:t>
      </w:r>
    </w:p>
    <w:p w14:paraId="6C1E35AD" w14:textId="77777777" w:rsidR="00512D48" w:rsidRPr="00571726" w:rsidRDefault="00512D48" w:rsidP="00512D48">
      <w:pPr>
        <w:pStyle w:val="NoSpacing"/>
        <w:jc w:val="center"/>
        <w:rPr>
          <w:rFonts w:ascii="Arial" w:hAnsi="Arial" w:cs="Arial"/>
          <w:color w:val="7030A0"/>
        </w:rPr>
      </w:pPr>
      <w:r w:rsidRPr="00571726">
        <w:rPr>
          <w:rFonts w:ascii="Arial" w:hAnsi="Arial" w:cs="Arial"/>
          <w:color w:val="7030A0"/>
        </w:rPr>
        <w:t>[Course Code and Section (</w:t>
      </w:r>
      <w:proofErr w:type="gramStart"/>
      <w:r w:rsidRPr="00571726">
        <w:rPr>
          <w:rFonts w:ascii="Arial" w:hAnsi="Arial" w:cs="Arial"/>
          <w:color w:val="7030A0"/>
        </w:rPr>
        <w:t>i.e.</w:t>
      </w:r>
      <w:proofErr w:type="gramEnd"/>
      <w:r w:rsidRPr="00571726">
        <w:rPr>
          <w:rFonts w:ascii="Arial" w:hAnsi="Arial" w:cs="Arial"/>
          <w:color w:val="7030A0"/>
        </w:rPr>
        <w:t xml:space="preserve"> COM125101)]</w:t>
      </w:r>
    </w:p>
    <w:p w14:paraId="5DFE15C6" w14:textId="77777777" w:rsidR="00512D48" w:rsidRPr="00571726" w:rsidRDefault="00512D48" w:rsidP="00512D48">
      <w:pPr>
        <w:pStyle w:val="NoSpacing"/>
        <w:jc w:val="center"/>
        <w:rPr>
          <w:rFonts w:ascii="Arial" w:hAnsi="Arial" w:cs="Arial"/>
          <w:color w:val="7030A0"/>
        </w:rPr>
      </w:pPr>
      <w:r w:rsidRPr="1B16DCBB">
        <w:rPr>
          <w:rFonts w:ascii="Arial" w:hAnsi="Arial" w:cs="Arial"/>
          <w:color w:val="7030A0"/>
        </w:rPr>
        <w:t>[Credits]</w:t>
      </w:r>
    </w:p>
    <w:p w14:paraId="3E0A46AE" w14:textId="77777777" w:rsidR="00C311B3" w:rsidRPr="00571726" w:rsidRDefault="00C311B3" w:rsidP="00F66F5C">
      <w:pPr>
        <w:pStyle w:val="Heading2"/>
        <w:spacing w:before="0"/>
        <w:rPr>
          <w:rFonts w:cs="Arial"/>
        </w:rPr>
      </w:pPr>
      <w:r w:rsidRPr="00571726">
        <w:rPr>
          <w:rFonts w:cs="Arial"/>
        </w:rPr>
        <w:t>Instructor Information</w:t>
      </w:r>
    </w:p>
    <w:p w14:paraId="3E0A46AF" w14:textId="387C897B" w:rsidR="00C311B3" w:rsidRPr="00571726" w:rsidRDefault="00C311B3" w:rsidP="67845A0E">
      <w:pPr>
        <w:pStyle w:val="Heading3"/>
        <w:spacing w:before="0"/>
        <w:rPr>
          <w:rFonts w:cs="Arial"/>
        </w:rPr>
      </w:pPr>
      <w:r w:rsidRPr="67845A0E">
        <w:rPr>
          <w:rFonts w:cs="Arial"/>
        </w:rPr>
        <w:t>Instructor's Name</w:t>
      </w:r>
    </w:p>
    <w:p w14:paraId="3E0A46B0" w14:textId="703933A2" w:rsidR="00C311B3" w:rsidRPr="00AB1737" w:rsidRDefault="003165C8" w:rsidP="00F66F5C">
      <w:pPr>
        <w:rPr>
          <w:rFonts w:cs="Arial"/>
          <w:color w:val="7030A0"/>
        </w:rPr>
      </w:pPr>
      <w:r w:rsidRPr="70C9F2E5">
        <w:rPr>
          <w:rFonts w:cs="Arial"/>
          <w:color w:val="7030A0"/>
        </w:rPr>
        <w:t>[</w:t>
      </w:r>
      <w:r w:rsidR="00C311B3" w:rsidRPr="70C9F2E5">
        <w:rPr>
          <w:rFonts w:cs="Arial"/>
          <w:color w:val="7030A0"/>
        </w:rPr>
        <w:t>Instructor name here</w:t>
      </w:r>
      <w:r w:rsidR="00AB1737" w:rsidRPr="70C9F2E5">
        <w:rPr>
          <w:rFonts w:cs="Arial"/>
          <w:color w:val="7030A0"/>
        </w:rPr>
        <w:t>. Consider including pronouns: Example She</w:t>
      </w:r>
      <w:r w:rsidR="10338D26" w:rsidRPr="70C9F2E5">
        <w:rPr>
          <w:rFonts w:cs="Arial"/>
          <w:color w:val="7030A0"/>
        </w:rPr>
        <w:t>/</w:t>
      </w:r>
      <w:r w:rsidR="00AB1737" w:rsidRPr="70C9F2E5">
        <w:rPr>
          <w:rFonts w:cs="Arial"/>
          <w:color w:val="7030A0"/>
        </w:rPr>
        <w:t>Her or He</w:t>
      </w:r>
      <w:r w:rsidR="015C4EE6" w:rsidRPr="70C9F2E5">
        <w:rPr>
          <w:rFonts w:cs="Arial"/>
          <w:color w:val="7030A0"/>
        </w:rPr>
        <w:t>/</w:t>
      </w:r>
      <w:r w:rsidR="00AB1737" w:rsidRPr="70C9F2E5">
        <w:rPr>
          <w:rFonts w:cs="Arial"/>
          <w:color w:val="7030A0"/>
        </w:rPr>
        <w:t>Him or The</w:t>
      </w:r>
      <w:r w:rsidR="0A5128E4" w:rsidRPr="70C9F2E5">
        <w:rPr>
          <w:rFonts w:cs="Arial"/>
          <w:color w:val="7030A0"/>
        </w:rPr>
        <w:t>y/</w:t>
      </w:r>
      <w:r w:rsidR="00AB1737" w:rsidRPr="70C9F2E5">
        <w:rPr>
          <w:rFonts w:cs="Arial"/>
          <w:color w:val="7030A0"/>
        </w:rPr>
        <w:t>Them, etc</w:t>
      </w:r>
      <w:r w:rsidR="00F47592">
        <w:rPr>
          <w:rFonts w:cs="Arial"/>
          <w:color w:val="7030A0"/>
        </w:rPr>
        <w:t>.</w:t>
      </w:r>
      <w:r w:rsidRPr="70C9F2E5">
        <w:rPr>
          <w:rFonts w:cs="Arial"/>
          <w:color w:val="7030A0"/>
        </w:rPr>
        <w:t>]</w:t>
      </w:r>
      <w:r w:rsidR="00AB1737" w:rsidRPr="70C9F2E5">
        <w:rPr>
          <w:rFonts w:cs="Arial"/>
          <w:color w:val="7030A0"/>
        </w:rPr>
        <w:t xml:space="preserve"> </w:t>
      </w:r>
    </w:p>
    <w:p w14:paraId="3E0A46B1" w14:textId="1CB31684" w:rsidR="00C311B3" w:rsidRPr="00571726" w:rsidRDefault="00C311B3" w:rsidP="67845A0E">
      <w:pPr>
        <w:pStyle w:val="Heading3"/>
        <w:spacing w:before="0"/>
        <w:rPr>
          <w:rFonts w:cs="Arial"/>
        </w:rPr>
      </w:pPr>
      <w:r w:rsidRPr="67845A0E">
        <w:rPr>
          <w:rFonts w:cs="Arial"/>
        </w:rPr>
        <w:t>Instructor's Phone</w:t>
      </w:r>
    </w:p>
    <w:p w14:paraId="3E0A46B2" w14:textId="77777777" w:rsidR="00C311B3" w:rsidRPr="00571726" w:rsidRDefault="003165C8" w:rsidP="00F66F5C">
      <w:pPr>
        <w:rPr>
          <w:rFonts w:cs="Arial"/>
        </w:rPr>
      </w:pPr>
      <w:r w:rsidRPr="00571726">
        <w:rPr>
          <w:rFonts w:cs="Arial"/>
          <w:color w:val="7030A0"/>
        </w:rPr>
        <w:t>[</w:t>
      </w:r>
      <w:r w:rsidR="00C311B3" w:rsidRPr="00571726">
        <w:rPr>
          <w:rFonts w:cs="Arial"/>
          <w:color w:val="7030A0"/>
        </w:rPr>
        <w:t>Instructor Phone number here</w:t>
      </w:r>
      <w:r w:rsidRPr="00571726">
        <w:rPr>
          <w:rFonts w:cs="Arial"/>
          <w:color w:val="7030A0"/>
        </w:rPr>
        <w:t>]</w:t>
      </w:r>
    </w:p>
    <w:p w14:paraId="3E0A46B3" w14:textId="1D738FD6" w:rsidR="00C311B3" w:rsidRPr="00571726" w:rsidRDefault="00C311B3" w:rsidP="67845A0E">
      <w:pPr>
        <w:pStyle w:val="Heading3"/>
        <w:spacing w:before="0"/>
        <w:rPr>
          <w:rFonts w:cs="Arial"/>
        </w:rPr>
      </w:pPr>
      <w:r w:rsidRPr="67845A0E">
        <w:rPr>
          <w:rFonts w:cs="Arial"/>
        </w:rPr>
        <w:t>Instructor's Location/Office Hours</w:t>
      </w:r>
    </w:p>
    <w:p w14:paraId="3E0A46B4" w14:textId="1DCAF777" w:rsidR="00C311B3" w:rsidRPr="00571726" w:rsidRDefault="003165C8" w:rsidP="00F66F5C">
      <w:pPr>
        <w:rPr>
          <w:rFonts w:cs="Arial"/>
        </w:rPr>
      </w:pPr>
      <w:r w:rsidRPr="4FB18F86">
        <w:rPr>
          <w:rFonts w:cs="Arial"/>
          <w:color w:val="7030A0"/>
        </w:rPr>
        <w:t>[</w:t>
      </w:r>
      <w:r w:rsidR="00C311B3" w:rsidRPr="4FB18F86">
        <w:rPr>
          <w:rFonts w:cs="Arial"/>
          <w:color w:val="7030A0"/>
        </w:rPr>
        <w:t xml:space="preserve">Location and </w:t>
      </w:r>
      <w:r w:rsidR="446D2D7E" w:rsidRPr="4FB18F86">
        <w:rPr>
          <w:rFonts w:cs="Arial"/>
          <w:color w:val="7030A0"/>
        </w:rPr>
        <w:t>availability</w:t>
      </w:r>
      <w:r w:rsidR="00C311B3" w:rsidRPr="4FB18F86">
        <w:rPr>
          <w:rFonts w:cs="Arial"/>
          <w:color w:val="7030A0"/>
        </w:rPr>
        <w:t xml:space="preserve"> information here</w:t>
      </w:r>
      <w:r w:rsidR="00AB1737" w:rsidRPr="4FB18F86">
        <w:rPr>
          <w:rFonts w:cs="Arial"/>
          <w:color w:val="7030A0"/>
        </w:rPr>
        <w:t>.</w:t>
      </w:r>
      <w:r w:rsidR="163DC228" w:rsidRPr="4FB18F86">
        <w:rPr>
          <w:rFonts w:cs="Arial"/>
          <w:color w:val="7030A0"/>
        </w:rPr>
        <w:t xml:space="preserve"> Let students know the best way to reach you and expected response time. State if you are available for students to make appointments outside of office hours.</w:t>
      </w:r>
      <w:r w:rsidRPr="4FB18F86">
        <w:rPr>
          <w:rFonts w:cs="Arial"/>
          <w:color w:val="7030A0"/>
        </w:rPr>
        <w:t>]</w:t>
      </w:r>
    </w:p>
    <w:p w14:paraId="3E0A46B5" w14:textId="25E4FA48" w:rsidR="00C311B3" w:rsidRPr="00571726" w:rsidRDefault="00C311B3" w:rsidP="67845A0E">
      <w:pPr>
        <w:pStyle w:val="Heading3"/>
        <w:spacing w:before="0"/>
        <w:rPr>
          <w:rFonts w:cs="Arial"/>
        </w:rPr>
      </w:pPr>
      <w:r w:rsidRPr="67845A0E">
        <w:rPr>
          <w:rFonts w:cs="Arial"/>
        </w:rPr>
        <w:t>Instructor</w:t>
      </w:r>
      <w:r w:rsidR="008A6271" w:rsidRPr="67845A0E">
        <w:rPr>
          <w:rFonts w:cs="Arial"/>
        </w:rPr>
        <w:t>'</w:t>
      </w:r>
      <w:r w:rsidRPr="67845A0E">
        <w:rPr>
          <w:rFonts w:cs="Arial"/>
        </w:rPr>
        <w:t>s email</w:t>
      </w:r>
    </w:p>
    <w:p w14:paraId="3E0A46B6" w14:textId="77777777" w:rsidR="003165C8" w:rsidRPr="00571726" w:rsidRDefault="003165C8" w:rsidP="00F66F5C">
      <w:pPr>
        <w:rPr>
          <w:rFonts w:cs="Arial"/>
          <w:color w:val="7030A0"/>
        </w:rPr>
      </w:pPr>
      <w:r w:rsidRPr="00571726">
        <w:rPr>
          <w:rFonts w:cs="Arial"/>
          <w:color w:val="7030A0"/>
        </w:rPr>
        <w:t>[</w:t>
      </w:r>
      <w:r w:rsidR="00C311B3" w:rsidRPr="00571726">
        <w:rPr>
          <w:rFonts w:cs="Arial"/>
          <w:color w:val="7030A0"/>
        </w:rPr>
        <w:t>Instructor email here</w:t>
      </w:r>
      <w:r w:rsidRPr="00571726">
        <w:rPr>
          <w:rFonts w:cs="Arial"/>
          <w:color w:val="7030A0"/>
        </w:rPr>
        <w:t>]</w:t>
      </w:r>
    </w:p>
    <w:p w14:paraId="3E0A46B7" w14:textId="77777777" w:rsidR="00C311B3" w:rsidRPr="00571726" w:rsidRDefault="00C311B3" w:rsidP="00F66F5C">
      <w:pPr>
        <w:pStyle w:val="Heading2"/>
        <w:spacing w:before="0"/>
        <w:rPr>
          <w:rFonts w:cs="Arial"/>
        </w:rPr>
      </w:pPr>
      <w:r w:rsidRPr="70C9F2E5">
        <w:rPr>
          <w:rFonts w:cs="Arial"/>
        </w:rPr>
        <w:t>Course Information</w:t>
      </w:r>
    </w:p>
    <w:p w14:paraId="2345EBF7" w14:textId="7E1845E2" w:rsidR="49EE5680" w:rsidRDefault="49EE5680" w:rsidP="67845A0E">
      <w:pPr>
        <w:spacing w:after="0"/>
        <w:rPr>
          <w:rFonts w:eastAsia="Calibri"/>
          <w:b/>
          <w:bCs/>
        </w:rPr>
      </w:pPr>
      <w:r w:rsidRPr="1B16DCBB">
        <w:rPr>
          <w:rFonts w:eastAsia="Calibri"/>
          <w:b/>
          <w:bCs/>
        </w:rPr>
        <w:t>Course Start/End Dates</w:t>
      </w:r>
    </w:p>
    <w:p w14:paraId="1BD6FF06" w14:textId="7EC34EC8" w:rsidR="70C9F2E5" w:rsidRPr="00E36B96" w:rsidRDefault="49EE5680" w:rsidP="00E36B96">
      <w:pPr>
        <w:spacing w:after="240"/>
        <w:rPr>
          <w:rFonts w:cs="Arial"/>
          <w:color w:val="7030A0"/>
        </w:rPr>
      </w:pPr>
      <w:r w:rsidRPr="70C9F2E5">
        <w:rPr>
          <w:rFonts w:cs="Arial"/>
          <w:color w:val="7030A0"/>
        </w:rPr>
        <w:t>[Start/End Dates here]</w:t>
      </w:r>
    </w:p>
    <w:p w14:paraId="5C200E9E" w14:textId="7922567D" w:rsidR="49EE5680" w:rsidRDefault="49EE5680" w:rsidP="67845A0E">
      <w:pPr>
        <w:spacing w:after="0"/>
        <w:rPr>
          <w:rFonts w:eastAsia="Calibri"/>
          <w:b/>
          <w:bCs/>
        </w:rPr>
      </w:pPr>
      <w:r w:rsidRPr="1B16DCBB">
        <w:rPr>
          <w:rFonts w:eastAsia="Calibri"/>
          <w:b/>
          <w:bCs/>
        </w:rPr>
        <w:t>Course Meeting Times and Location</w:t>
      </w:r>
    </w:p>
    <w:p w14:paraId="1B6FEB77" w14:textId="51479D82" w:rsidR="70C9F2E5" w:rsidRPr="003E0665" w:rsidRDefault="49EE5680" w:rsidP="003E0665">
      <w:pPr>
        <w:spacing w:after="360"/>
        <w:rPr>
          <w:rFonts w:cs="Arial"/>
          <w:color w:val="7030A0"/>
        </w:rPr>
      </w:pPr>
      <w:r w:rsidRPr="70C9F2E5">
        <w:rPr>
          <w:rFonts w:cs="Arial"/>
          <w:color w:val="7030A0"/>
        </w:rPr>
        <w:t>[Meeting Times and Location here. Include modality info or link for online and virtual courses]</w:t>
      </w:r>
    </w:p>
    <w:p w14:paraId="3E18D7D4" w14:textId="48803C48" w:rsidR="004E2F9F" w:rsidRPr="00571726" w:rsidRDefault="001115E0" w:rsidP="67845A0E">
      <w:pPr>
        <w:pStyle w:val="Heading3"/>
        <w:spacing w:before="0"/>
        <w:rPr>
          <w:rFonts w:cs="Arial"/>
        </w:rPr>
      </w:pPr>
      <w:r w:rsidRPr="1B16DCBB">
        <w:rPr>
          <w:rFonts w:cs="Arial"/>
        </w:rPr>
        <w:t>Course Description</w:t>
      </w:r>
    </w:p>
    <w:p w14:paraId="3E0A46B9" w14:textId="0E09E6EB" w:rsidR="00C311B3" w:rsidRPr="00571726" w:rsidRDefault="003165C8" w:rsidP="00F66F5C">
      <w:pPr>
        <w:rPr>
          <w:rFonts w:cs="Arial"/>
        </w:rPr>
      </w:pPr>
      <w:r w:rsidRPr="70C9F2E5">
        <w:rPr>
          <w:rFonts w:cs="Arial"/>
          <w:color w:val="7030A0"/>
        </w:rPr>
        <w:t>[</w:t>
      </w:r>
      <w:r w:rsidR="00C311B3" w:rsidRPr="70C9F2E5">
        <w:rPr>
          <w:rFonts w:cs="Arial"/>
          <w:color w:val="7030A0"/>
        </w:rPr>
        <w:t xml:space="preserve">Course description here – See </w:t>
      </w:r>
      <w:r w:rsidR="00B0487E">
        <w:rPr>
          <w:rFonts w:cs="Arial"/>
          <w:color w:val="7030A0"/>
        </w:rPr>
        <w:t>CCCNS</w:t>
      </w:r>
      <w:r w:rsidR="00316F85">
        <w:rPr>
          <w:rFonts w:cs="Arial"/>
          <w:color w:val="7030A0"/>
        </w:rPr>
        <w:t xml:space="preserve"> on CCCS website or Faculty </w:t>
      </w:r>
      <w:proofErr w:type="spellStart"/>
      <w:r w:rsidR="00316F85">
        <w:rPr>
          <w:rFonts w:cs="Arial"/>
          <w:color w:val="7030A0"/>
        </w:rPr>
        <w:t>Quicklinks</w:t>
      </w:r>
      <w:proofErr w:type="spellEnd"/>
      <w:r w:rsidR="00316F85">
        <w:rPr>
          <w:rFonts w:cs="Arial"/>
          <w:color w:val="7030A0"/>
        </w:rPr>
        <w:t xml:space="preserve"> under Instructor Tab</w:t>
      </w:r>
      <w:r w:rsidR="6263D998" w:rsidRPr="70C9F2E5">
        <w:rPr>
          <w:rFonts w:cs="Arial"/>
          <w:color w:val="7030A0"/>
        </w:rPr>
        <w:t xml:space="preserve">. </w:t>
      </w:r>
      <w:r w:rsidR="00316F85">
        <w:rPr>
          <w:rFonts w:cs="Arial"/>
          <w:color w:val="7030A0"/>
        </w:rPr>
        <w:t xml:space="preserve">This will also be in the ACC Catalog. </w:t>
      </w:r>
      <w:r w:rsidR="6263D998" w:rsidRPr="70C9F2E5">
        <w:rPr>
          <w:rFonts w:cs="Arial"/>
          <w:color w:val="7030A0"/>
        </w:rPr>
        <w:t>The course description from the catalog must be included, but you may add additional information to supplement it.</w:t>
      </w:r>
      <w:r w:rsidRPr="70C9F2E5">
        <w:rPr>
          <w:rFonts w:cs="Arial"/>
          <w:color w:val="7030A0"/>
        </w:rPr>
        <w:t>]</w:t>
      </w:r>
    </w:p>
    <w:p w14:paraId="6045C44A" w14:textId="1F285546" w:rsidR="1217C7A1" w:rsidRDefault="5730D5AE" w:rsidP="67845A0E">
      <w:pPr>
        <w:pStyle w:val="Heading3"/>
        <w:spacing w:before="0"/>
        <w:rPr>
          <w:rFonts w:cs="Arial"/>
        </w:rPr>
      </w:pPr>
      <w:r w:rsidRPr="1B16DCBB">
        <w:rPr>
          <w:rFonts w:cs="Arial"/>
        </w:rPr>
        <w:t>Student Learning Outcomes</w:t>
      </w:r>
    </w:p>
    <w:p w14:paraId="5A3FDC08" w14:textId="4FC27AF8" w:rsidR="1217C7A1" w:rsidRDefault="1217C7A1" w:rsidP="70C9F2E5">
      <w:pPr>
        <w:rPr>
          <w:rFonts w:cs="Arial"/>
          <w:color w:val="7030A0"/>
        </w:rPr>
      </w:pPr>
      <w:r w:rsidRPr="1B16DCBB">
        <w:rPr>
          <w:rFonts w:cs="Arial"/>
          <w:color w:val="7030A0"/>
        </w:rPr>
        <w:t>[See CC</w:t>
      </w:r>
      <w:r w:rsidR="00B0487E" w:rsidRPr="1B16DCBB">
        <w:rPr>
          <w:rFonts w:cs="Arial"/>
          <w:color w:val="7030A0"/>
        </w:rPr>
        <w:t>C</w:t>
      </w:r>
      <w:r w:rsidRPr="1B16DCBB">
        <w:rPr>
          <w:rFonts w:cs="Arial"/>
          <w:color w:val="7030A0"/>
        </w:rPr>
        <w:t>NS on CCCS website</w:t>
      </w:r>
      <w:r w:rsidR="00316F85" w:rsidRPr="1B16DCBB">
        <w:rPr>
          <w:rFonts w:cs="Arial"/>
          <w:color w:val="7030A0"/>
        </w:rPr>
        <w:t xml:space="preserve"> or Faculty </w:t>
      </w:r>
      <w:proofErr w:type="spellStart"/>
      <w:r w:rsidR="00316F85" w:rsidRPr="1B16DCBB">
        <w:rPr>
          <w:rFonts w:cs="Arial"/>
          <w:color w:val="7030A0"/>
        </w:rPr>
        <w:t>Quicklinks</w:t>
      </w:r>
      <w:proofErr w:type="spellEnd"/>
      <w:r w:rsidR="00316F85" w:rsidRPr="1B16DCBB">
        <w:rPr>
          <w:rFonts w:cs="Arial"/>
          <w:color w:val="7030A0"/>
        </w:rPr>
        <w:t xml:space="preserve"> under Instructor Tab.</w:t>
      </w:r>
      <w:r w:rsidRPr="1B16DCBB">
        <w:rPr>
          <w:rFonts w:cs="Arial"/>
          <w:color w:val="7030A0"/>
        </w:rPr>
        <w:t>]</w:t>
      </w:r>
    </w:p>
    <w:p w14:paraId="351293E6" w14:textId="06C8D2E3" w:rsidR="3982CEDC" w:rsidRDefault="3982CEDC" w:rsidP="1B16DCBB">
      <w:pPr>
        <w:rPr>
          <w:rFonts w:eastAsia="Calibri" w:cs="Arial"/>
          <w:b/>
          <w:bCs/>
          <w:szCs w:val="24"/>
        </w:rPr>
      </w:pPr>
      <w:r w:rsidRPr="1B16DCBB">
        <w:rPr>
          <w:rFonts w:eastAsia="Calibri" w:cs="Arial"/>
          <w:b/>
          <w:bCs/>
          <w:szCs w:val="24"/>
        </w:rPr>
        <w:t>Course Topical Outline</w:t>
      </w:r>
      <w:r w:rsidR="2C6263D3" w:rsidRPr="1B16DCBB">
        <w:rPr>
          <w:rFonts w:eastAsia="Calibri" w:cs="Arial"/>
          <w:b/>
          <w:bCs/>
          <w:szCs w:val="24"/>
        </w:rPr>
        <w:t>:</w:t>
      </w:r>
    </w:p>
    <w:p w14:paraId="2AF38678" w14:textId="60F7A37B" w:rsidR="3982CEDC" w:rsidRDefault="3982CEDC" w:rsidP="1B16DCBB">
      <w:pPr>
        <w:rPr>
          <w:rFonts w:eastAsia="Calibri" w:cs="Arial"/>
          <w:color w:val="7030A0"/>
          <w:szCs w:val="24"/>
        </w:rPr>
      </w:pPr>
      <w:r w:rsidRPr="1B16DCBB">
        <w:rPr>
          <w:rFonts w:eastAsia="Calibri" w:cs="Arial"/>
          <w:color w:val="7030A0"/>
          <w:szCs w:val="24"/>
        </w:rPr>
        <w:t>[On CCCNS website or CCCS website (can place in another part of the syllabus)]</w:t>
      </w:r>
    </w:p>
    <w:p w14:paraId="42491C03" w14:textId="35E6BB4A" w:rsidR="40582DEA" w:rsidRDefault="40582DEA" w:rsidP="1B16DCBB">
      <w:pPr>
        <w:rPr>
          <w:rFonts w:eastAsia="Calibri" w:cs="Arial"/>
          <w:color w:val="7030A0"/>
          <w:szCs w:val="24"/>
        </w:rPr>
      </w:pPr>
      <w:r w:rsidRPr="1B16DCBB">
        <w:rPr>
          <w:rFonts w:eastAsia="Calibri" w:cs="Arial"/>
          <w:color w:val="7030A0"/>
          <w:szCs w:val="24"/>
        </w:rPr>
        <w:t>Note: Include GT information if the course is a GT course.</w:t>
      </w:r>
    </w:p>
    <w:p w14:paraId="77D72827" w14:textId="79AB7C50" w:rsidR="1217C7A1" w:rsidRDefault="1217C7A1" w:rsidP="67845A0E">
      <w:pPr>
        <w:pStyle w:val="Heading3"/>
        <w:spacing w:before="0"/>
        <w:rPr>
          <w:rFonts w:cs="Arial"/>
        </w:rPr>
      </w:pPr>
      <w:r w:rsidRPr="1B16DCBB">
        <w:rPr>
          <w:rFonts w:cs="Arial"/>
        </w:rPr>
        <w:t>Textbook(s), Title, Author, Publisher, and ISBN Number</w:t>
      </w:r>
    </w:p>
    <w:p w14:paraId="65FFB674" w14:textId="37B41599" w:rsidR="1217C7A1" w:rsidRDefault="1217C7A1" w:rsidP="70C9F2E5">
      <w:pPr>
        <w:rPr>
          <w:rFonts w:cs="Arial"/>
          <w:color w:val="7030A0"/>
        </w:rPr>
      </w:pPr>
      <w:r w:rsidRPr="4FB18F86">
        <w:rPr>
          <w:rFonts w:cs="Arial"/>
          <w:color w:val="7030A0"/>
        </w:rPr>
        <w:t>[Textbook information here</w:t>
      </w:r>
      <w:r w:rsidR="607DD9D8" w:rsidRPr="4FB18F86">
        <w:rPr>
          <w:rFonts w:cs="Arial"/>
          <w:color w:val="7030A0"/>
        </w:rPr>
        <w:t>. State if textbook needs to be purchased or is OER and how to access it. Consider adding links to publisher resources for the text.</w:t>
      </w:r>
      <w:r w:rsidRPr="4FB18F86">
        <w:rPr>
          <w:rFonts w:cs="Arial"/>
          <w:color w:val="7030A0"/>
        </w:rPr>
        <w:t>]</w:t>
      </w:r>
    </w:p>
    <w:p w14:paraId="1EC2E8FB" w14:textId="77777777" w:rsidR="00D13901" w:rsidRDefault="00D13901" w:rsidP="67845A0E">
      <w:pPr>
        <w:pStyle w:val="Heading3"/>
        <w:spacing w:before="0"/>
        <w:rPr>
          <w:rFonts w:cs="Arial"/>
        </w:rPr>
      </w:pPr>
      <w:r w:rsidRPr="67845A0E">
        <w:rPr>
          <w:rFonts w:cs="Arial"/>
        </w:rPr>
        <w:lastRenderedPageBreak/>
        <w:t>Additional</w:t>
      </w:r>
      <w:r w:rsidRPr="67845A0E">
        <w:rPr>
          <w:rFonts w:cs="Arial"/>
          <w:color w:val="FF0000"/>
        </w:rPr>
        <w:t xml:space="preserve"> </w:t>
      </w:r>
      <w:r w:rsidRPr="67845A0E">
        <w:rPr>
          <w:rFonts w:cs="Arial"/>
        </w:rPr>
        <w:t>Materials</w:t>
      </w:r>
    </w:p>
    <w:p w14:paraId="12AD55D8" w14:textId="69459A37" w:rsidR="00D13901" w:rsidRDefault="00D13901" w:rsidP="00E70332">
      <w:pPr>
        <w:spacing w:line="228" w:lineRule="auto"/>
        <w:jc w:val="both"/>
        <w:rPr>
          <w:rFonts w:cs="Arial"/>
          <w:color w:val="7030A0"/>
        </w:rPr>
      </w:pPr>
      <w:r w:rsidRPr="70C9F2E5">
        <w:rPr>
          <w:rFonts w:cs="Arial"/>
          <w:color w:val="7030A0"/>
        </w:rPr>
        <w:t>[Required or recommended materials here. Provide links or instructions for how to access materials.]</w:t>
      </w:r>
    </w:p>
    <w:p w14:paraId="1464516D" w14:textId="6A1AEEDA" w:rsidR="00316F85" w:rsidRDefault="00991CF8" w:rsidP="67845A0E">
      <w:pPr>
        <w:pStyle w:val="Heading3"/>
        <w:spacing w:before="0"/>
        <w:rPr>
          <w:rFonts w:cs="Arial"/>
        </w:rPr>
      </w:pPr>
      <w:r w:rsidRPr="1B16DCBB">
        <w:rPr>
          <w:rFonts w:cs="Arial"/>
        </w:rPr>
        <w:t xml:space="preserve">Computer or </w:t>
      </w:r>
      <w:r w:rsidR="00316F85" w:rsidRPr="1B16DCBB">
        <w:rPr>
          <w:rFonts w:cs="Arial"/>
        </w:rPr>
        <w:t xml:space="preserve">Technology Equipment </w:t>
      </w:r>
      <w:r w:rsidR="66D9E679" w:rsidRPr="1B16DCBB">
        <w:rPr>
          <w:rFonts w:cs="Arial"/>
        </w:rPr>
        <w:t>N</w:t>
      </w:r>
      <w:r w:rsidR="00316F85" w:rsidRPr="1B16DCBB">
        <w:rPr>
          <w:rFonts w:cs="Arial"/>
        </w:rPr>
        <w:t xml:space="preserve">eeded for the </w:t>
      </w:r>
      <w:r w:rsidR="27423AE6" w:rsidRPr="1B16DCBB">
        <w:rPr>
          <w:rFonts w:cs="Arial"/>
        </w:rPr>
        <w:t>C</w:t>
      </w:r>
      <w:r w:rsidR="00316F85" w:rsidRPr="1B16DCBB">
        <w:rPr>
          <w:rFonts w:cs="Arial"/>
        </w:rPr>
        <w:t>ourse</w:t>
      </w:r>
    </w:p>
    <w:p w14:paraId="7EA69BCC" w14:textId="1C3AF36D" w:rsidR="00316F85" w:rsidRPr="00D13901" w:rsidRDefault="00316F85" w:rsidP="00D13901">
      <w:pPr>
        <w:spacing w:line="228" w:lineRule="auto"/>
        <w:jc w:val="both"/>
        <w:rPr>
          <w:rFonts w:cs="Arial"/>
          <w:color w:val="7030A0"/>
        </w:rPr>
      </w:pPr>
      <w:r w:rsidRPr="1B16DCBB">
        <w:rPr>
          <w:rFonts w:cs="Arial"/>
          <w:color w:val="7030A0"/>
        </w:rPr>
        <w:t>[</w:t>
      </w:r>
      <w:r w:rsidR="00BB0347" w:rsidRPr="1B16DCBB">
        <w:rPr>
          <w:rFonts w:cs="Arial"/>
          <w:color w:val="7030A0"/>
        </w:rPr>
        <w:t>List r</w:t>
      </w:r>
      <w:r w:rsidRPr="1B16DCBB">
        <w:rPr>
          <w:rFonts w:cs="Arial"/>
          <w:color w:val="7030A0"/>
        </w:rPr>
        <w:t xml:space="preserve">equired or recommended </w:t>
      </w:r>
      <w:r w:rsidR="00BB0347" w:rsidRPr="1B16DCBB">
        <w:rPr>
          <w:rFonts w:cs="Arial"/>
          <w:color w:val="7030A0"/>
        </w:rPr>
        <w:t>computer or technology needed for the course</w:t>
      </w:r>
      <w:r w:rsidRPr="1B16DCBB">
        <w:rPr>
          <w:rFonts w:cs="Arial"/>
          <w:color w:val="7030A0"/>
        </w:rPr>
        <w:t xml:space="preserve">. </w:t>
      </w:r>
      <w:r w:rsidR="00D13901" w:rsidRPr="1B16DCBB">
        <w:rPr>
          <w:rFonts w:cs="Arial"/>
          <w:color w:val="7030A0"/>
        </w:rPr>
        <w:t xml:space="preserve">Provide information for computer labs and tutoring if it specifically applies to your course. </w:t>
      </w:r>
      <w:r w:rsidRPr="1B16DCBB">
        <w:rPr>
          <w:rFonts w:cs="Arial"/>
          <w:color w:val="7030A0"/>
        </w:rPr>
        <w:t>Additional information about Navigate, D2L, Email</w:t>
      </w:r>
      <w:r w:rsidR="00D13901" w:rsidRPr="1B16DCBB">
        <w:rPr>
          <w:rFonts w:cs="Arial"/>
          <w:color w:val="7030A0"/>
        </w:rPr>
        <w:t>,</w:t>
      </w:r>
      <w:r w:rsidRPr="1B16DCBB">
        <w:rPr>
          <w:rFonts w:cs="Arial"/>
          <w:color w:val="7030A0"/>
        </w:rPr>
        <w:t xml:space="preserve"> tips from IT</w:t>
      </w:r>
      <w:r w:rsidR="00D13901" w:rsidRPr="1B16DCBB">
        <w:rPr>
          <w:rFonts w:cs="Arial"/>
          <w:color w:val="7030A0"/>
        </w:rPr>
        <w:t>, computer labs, and tutoring</w:t>
      </w:r>
      <w:r w:rsidRPr="1B16DCBB">
        <w:rPr>
          <w:rFonts w:cs="Arial"/>
          <w:color w:val="7030A0"/>
        </w:rPr>
        <w:t xml:space="preserve"> are in the Appendix. Resources to help students with </w:t>
      </w:r>
      <w:r w:rsidR="00D13901" w:rsidRPr="1B16DCBB">
        <w:rPr>
          <w:rFonts w:cs="Arial"/>
          <w:color w:val="7030A0"/>
        </w:rPr>
        <w:t>equipment acquisition</w:t>
      </w:r>
      <w:r w:rsidRPr="1B16DCBB">
        <w:rPr>
          <w:rFonts w:cs="Arial"/>
          <w:color w:val="7030A0"/>
        </w:rPr>
        <w:t xml:space="preserve"> are also in the appendix through the Dean of Student’s office.]</w:t>
      </w:r>
    </w:p>
    <w:p w14:paraId="163B563B" w14:textId="77777777" w:rsidR="00E70332" w:rsidRPr="00E70332" w:rsidRDefault="00E70332" w:rsidP="00E70332">
      <w:pPr>
        <w:pStyle w:val="Heading3"/>
        <w:rPr>
          <w:rFonts w:cs="Arial"/>
        </w:rPr>
      </w:pPr>
      <w:r w:rsidRPr="00E70332">
        <w:rPr>
          <w:rFonts w:cs="Arial"/>
        </w:rPr>
        <w:t>Computer and Digital Literacy Skills Needed for the Course</w:t>
      </w:r>
    </w:p>
    <w:p w14:paraId="31A5C34A" w14:textId="1B93B603" w:rsidR="00E70332" w:rsidRPr="00605BF6" w:rsidRDefault="00E70332" w:rsidP="00927D0E">
      <w:pPr>
        <w:rPr>
          <w:b/>
        </w:rPr>
      </w:pPr>
      <w:r w:rsidRPr="00E70332">
        <w:t xml:space="preserve">[List required or recommended technical skills expected to succeed in the course. These skills might include but are not limited to ability to navigate D2L and perform functions such as uploading/downloading files and posting to discussions, connecting audio/video and using features within synchronous tools such as Zoom, using MS Office programs or other prerequisite software skills relevant to the course, communicating via email, </w:t>
      </w:r>
      <w:r w:rsidR="00FA76F9" w:rsidRPr="00FA76F9">
        <w:t>Computer and Digital Literacy Skills Needed for the Course</w:t>
      </w:r>
      <w:r w:rsidRPr="00E70332">
        <w:t>, manipulating library databases or other data repositories including Internet searches, presenting on research, and citing research. Be sure to differentiate between prerequisite skills and the skills that learners can expect to develop within the course curriculum. Consider identifying resources that can help learners improve upon required skills that will not be explicitly taught or demonstrated within the course.]</w:t>
      </w:r>
    </w:p>
    <w:p w14:paraId="3E0A46BA" w14:textId="0C4AEE54" w:rsidR="00C311B3" w:rsidRPr="00571726" w:rsidRDefault="00C311B3" w:rsidP="67845A0E">
      <w:pPr>
        <w:pStyle w:val="Heading3"/>
        <w:spacing w:before="0"/>
        <w:rPr>
          <w:rFonts w:cs="Arial"/>
        </w:rPr>
      </w:pPr>
      <w:r w:rsidRPr="67845A0E">
        <w:rPr>
          <w:rFonts w:cs="Arial"/>
        </w:rPr>
        <w:t>Prerequisite(s) or Corequisite(s)</w:t>
      </w:r>
    </w:p>
    <w:p w14:paraId="3E0A46BB" w14:textId="04683C29" w:rsidR="00C311B3" w:rsidRDefault="003165C8" w:rsidP="00F66F5C">
      <w:pPr>
        <w:rPr>
          <w:rFonts w:cs="Arial"/>
          <w:color w:val="7030A0"/>
        </w:rPr>
      </w:pPr>
      <w:r w:rsidRPr="67845A0E">
        <w:rPr>
          <w:rFonts w:cs="Arial"/>
          <w:color w:val="7030A0"/>
        </w:rPr>
        <w:t>[</w:t>
      </w:r>
      <w:r w:rsidR="00C311B3" w:rsidRPr="67845A0E">
        <w:rPr>
          <w:rFonts w:cs="Arial"/>
          <w:color w:val="7030A0"/>
        </w:rPr>
        <w:t>Prerequisites/Co-requisites here</w:t>
      </w:r>
      <w:r w:rsidRPr="67845A0E">
        <w:rPr>
          <w:rFonts w:cs="Arial"/>
          <w:color w:val="7030A0"/>
        </w:rPr>
        <w:t>]</w:t>
      </w:r>
    </w:p>
    <w:p w14:paraId="05FB9AD7" w14:textId="1FED44FA" w:rsidR="0A305BBF" w:rsidRDefault="0A305BBF" w:rsidP="70C9F2E5">
      <w:pPr>
        <w:rPr>
          <w:rFonts w:cs="Arial"/>
          <w:szCs w:val="24"/>
        </w:rPr>
      </w:pPr>
      <w:r w:rsidRPr="70C9F2E5">
        <w:rPr>
          <w:rStyle w:val="Heading2Char"/>
          <w:rFonts w:cs="Arial"/>
          <w:sz w:val="24"/>
          <w:szCs w:val="24"/>
        </w:rPr>
        <w:t xml:space="preserve">Census Date </w:t>
      </w:r>
      <w:r w:rsidRPr="70C9F2E5">
        <w:rPr>
          <w:rFonts w:cs="Arial"/>
          <w:szCs w:val="24"/>
        </w:rPr>
        <w:t>(date to drop with a refund):</w:t>
      </w:r>
    </w:p>
    <w:p w14:paraId="204A5E36" w14:textId="1D3098E0" w:rsidR="0A305BBF" w:rsidRDefault="0A305BBF" w:rsidP="2B34B824">
      <w:pPr>
        <w:rPr>
          <w:rFonts w:cs="Arial"/>
          <w:sz w:val="20"/>
          <w:szCs w:val="20"/>
        </w:rPr>
      </w:pPr>
      <w:r w:rsidRPr="2B34B824">
        <w:rPr>
          <w:rFonts w:cs="Arial"/>
          <w:color w:val="7030A0"/>
        </w:rPr>
        <w:t>[Enter date here]</w:t>
      </w:r>
    </w:p>
    <w:p w14:paraId="0A4C2858" w14:textId="054C7B4F" w:rsidR="0A305BBF" w:rsidRDefault="0A305BBF" w:rsidP="2B34B824">
      <w:pPr>
        <w:rPr>
          <w:rFonts w:cs="Arial"/>
        </w:rPr>
      </w:pPr>
      <w:r w:rsidRPr="0302B35A">
        <w:rPr>
          <w:rFonts w:cs="Arial"/>
        </w:rPr>
        <w:t xml:space="preserve">If you drop a class before the drop date you are not responsible for payment, and you will not lose College Opportunity Fund (COF) credits. Additionally, a dropped course will not be visible on your permanent student record.  If you </w:t>
      </w:r>
      <w:r w:rsidR="1B9A6B57" w:rsidRPr="0302B35A">
        <w:rPr>
          <w:rFonts w:cs="Arial"/>
        </w:rPr>
        <w:t>have</w:t>
      </w:r>
      <w:r w:rsidR="00E70332">
        <w:rPr>
          <w:rFonts w:cs="Arial"/>
        </w:rPr>
        <w:t xml:space="preserve"> </w:t>
      </w:r>
      <w:r w:rsidRPr="0302B35A">
        <w:rPr>
          <w:rFonts w:cs="Arial"/>
        </w:rPr>
        <w:t>financial aid, you should consult a financial aid advisor before dropping a class.</w:t>
      </w:r>
    </w:p>
    <w:p w14:paraId="7AD5D840" w14:textId="4BB8DE56" w:rsidR="0A305BBF" w:rsidRDefault="0A305BBF" w:rsidP="70C9F2E5">
      <w:pPr>
        <w:rPr>
          <w:rFonts w:cs="Arial"/>
          <w:szCs w:val="24"/>
        </w:rPr>
      </w:pPr>
      <w:r w:rsidRPr="70C9F2E5">
        <w:rPr>
          <w:rStyle w:val="Heading2Char"/>
          <w:rFonts w:cs="Arial"/>
          <w:sz w:val="24"/>
          <w:szCs w:val="24"/>
        </w:rPr>
        <w:t xml:space="preserve">Withdraw </w:t>
      </w:r>
      <w:r w:rsidR="660D0A01" w:rsidRPr="70C9F2E5">
        <w:rPr>
          <w:rStyle w:val="Heading2Char"/>
          <w:rFonts w:cs="Arial"/>
          <w:sz w:val="24"/>
          <w:szCs w:val="24"/>
        </w:rPr>
        <w:t>D</w:t>
      </w:r>
      <w:r w:rsidRPr="70C9F2E5">
        <w:rPr>
          <w:rStyle w:val="Heading2Char"/>
          <w:rFonts w:cs="Arial"/>
          <w:sz w:val="24"/>
          <w:szCs w:val="24"/>
        </w:rPr>
        <w:t xml:space="preserve">ate </w:t>
      </w:r>
      <w:r w:rsidRPr="70C9F2E5">
        <w:rPr>
          <w:rFonts w:cs="Arial"/>
          <w:szCs w:val="24"/>
        </w:rPr>
        <w:t>(date to withdraw with a "W"):</w:t>
      </w:r>
    </w:p>
    <w:p w14:paraId="0EE20643" w14:textId="17F2BBF8" w:rsidR="0A305BBF" w:rsidRDefault="0A305BBF" w:rsidP="2B34B824">
      <w:pPr>
        <w:rPr>
          <w:rFonts w:cs="Arial"/>
          <w:sz w:val="20"/>
          <w:szCs w:val="20"/>
        </w:rPr>
      </w:pPr>
      <w:r w:rsidRPr="2B34B824">
        <w:rPr>
          <w:rFonts w:cs="Arial"/>
          <w:color w:val="7030A0"/>
        </w:rPr>
        <w:t>[Enter date here]</w:t>
      </w:r>
    </w:p>
    <w:p w14:paraId="63527296" w14:textId="62232C23" w:rsidR="0A305BBF" w:rsidRDefault="0A305BBF" w:rsidP="2B34B824">
      <w:pPr>
        <w:rPr>
          <w:rFonts w:cs="Arial"/>
        </w:rPr>
      </w:pPr>
      <w:r w:rsidRPr="0302B35A">
        <w:rPr>
          <w:rFonts w:cs="Arial"/>
        </w:rPr>
        <w:t xml:space="preserve">You can withdraw between the drop and withdrawal dates without affecting your grade point average. However, if you withdraw from a </w:t>
      </w:r>
      <w:proofErr w:type="gramStart"/>
      <w:r w:rsidRPr="0302B35A">
        <w:rPr>
          <w:rFonts w:cs="Arial"/>
        </w:rPr>
        <w:t>c</w:t>
      </w:r>
      <w:r w:rsidR="18659100" w:rsidRPr="0302B35A">
        <w:rPr>
          <w:rFonts w:cs="Arial"/>
        </w:rPr>
        <w:t>our</w:t>
      </w:r>
      <w:r w:rsidRPr="0302B35A">
        <w:rPr>
          <w:rFonts w:cs="Arial"/>
        </w:rPr>
        <w:t>s</w:t>
      </w:r>
      <w:r w:rsidR="7A97FC6B" w:rsidRPr="0302B35A">
        <w:rPr>
          <w:rFonts w:cs="Arial"/>
        </w:rPr>
        <w:t>e</w:t>
      </w:r>
      <w:proofErr w:type="gramEnd"/>
      <w:r w:rsidRPr="0302B35A">
        <w:rPr>
          <w:rFonts w:cs="Arial"/>
        </w:rPr>
        <w:t xml:space="preserve"> you will be responsible for full payment and you will lose COF credits.  If you </w:t>
      </w:r>
      <w:r w:rsidR="1115612D" w:rsidRPr="0302B35A">
        <w:rPr>
          <w:rFonts w:cs="Arial"/>
        </w:rPr>
        <w:t>have</w:t>
      </w:r>
      <w:r w:rsidRPr="0302B35A">
        <w:rPr>
          <w:rFonts w:cs="Arial"/>
        </w:rPr>
        <w:t xml:space="preserve"> financial aid, you should consult a financial aid advisor before withdrawing from a </w:t>
      </w:r>
      <w:r w:rsidR="5290B1F8" w:rsidRPr="0302B35A">
        <w:rPr>
          <w:rFonts w:cs="Arial"/>
        </w:rPr>
        <w:t>course</w:t>
      </w:r>
      <w:r w:rsidRPr="0302B35A">
        <w:rPr>
          <w:rFonts w:cs="Arial"/>
        </w:rPr>
        <w:t>.</w:t>
      </w:r>
      <w:r w:rsidR="0ED2CBF7" w:rsidRPr="0302B35A">
        <w:rPr>
          <w:rFonts w:cs="Arial"/>
        </w:rPr>
        <w:t xml:space="preserve"> </w:t>
      </w:r>
      <w:r w:rsidR="0ACF2CEF" w:rsidRPr="0302B35A">
        <w:rPr>
          <w:rFonts w:cs="Arial"/>
        </w:rPr>
        <w:t>If you decide to withdraw from a c</w:t>
      </w:r>
      <w:r w:rsidR="037CCC1D" w:rsidRPr="0302B35A">
        <w:rPr>
          <w:rFonts w:cs="Arial"/>
        </w:rPr>
        <w:t>ourse</w:t>
      </w:r>
      <w:r w:rsidR="0ACF2CEF" w:rsidRPr="0302B35A">
        <w:rPr>
          <w:rFonts w:cs="Arial"/>
        </w:rPr>
        <w:t xml:space="preserve"> for any reason, it is recommend</w:t>
      </w:r>
      <w:r w:rsidR="124E52D8" w:rsidRPr="0302B35A">
        <w:rPr>
          <w:rFonts w:cs="Arial"/>
        </w:rPr>
        <w:t>ed</w:t>
      </w:r>
      <w:r w:rsidR="0ACF2CEF" w:rsidRPr="0302B35A">
        <w:rPr>
          <w:rFonts w:cs="Arial"/>
        </w:rPr>
        <w:t xml:space="preserve"> that you speak to your advisor about your withdraw</w:t>
      </w:r>
      <w:r w:rsidR="4CE0F400" w:rsidRPr="0302B35A">
        <w:rPr>
          <w:rFonts w:cs="Arial"/>
        </w:rPr>
        <w:t>al</w:t>
      </w:r>
      <w:r w:rsidR="0ACF2CEF" w:rsidRPr="0302B35A">
        <w:rPr>
          <w:rFonts w:cs="Arial"/>
        </w:rPr>
        <w:t xml:space="preserve"> options.</w:t>
      </w:r>
    </w:p>
    <w:p w14:paraId="3E0A46C9" w14:textId="498BC189" w:rsidR="00C311B3" w:rsidRPr="00E53B51" w:rsidRDefault="00C311B3" w:rsidP="00C311B3">
      <w:pPr>
        <w:pStyle w:val="Heading2"/>
        <w:rPr>
          <w:rFonts w:cs="Arial"/>
        </w:rPr>
      </w:pPr>
      <w:r w:rsidRPr="0302B35A">
        <w:rPr>
          <w:rFonts w:cs="Arial"/>
        </w:rPr>
        <w:lastRenderedPageBreak/>
        <w:t>Accommodations Statement</w:t>
      </w:r>
    </w:p>
    <w:p w14:paraId="633254D1" w14:textId="17BFDB5E" w:rsidR="00E03F32" w:rsidRDefault="00E03F32" w:rsidP="00E03F32">
      <w:pPr>
        <w:spacing w:after="240"/>
        <w:rPr>
          <w:rFonts w:ascii="Calibri" w:hAnsi="Calibri"/>
          <w:spacing w:val="-2"/>
        </w:rPr>
      </w:pPr>
      <w:r>
        <w:rPr>
          <w:spacing w:val="-2"/>
        </w:rPr>
        <w:t>ACC provides accommodations to students with diagnosed or suspected disabilities that affect them in academic settings.  The Americans with Disabilities Act (ADA) defines a disability as a “physical or mental impairment that substantially limits one or more major life activity.” This may include learning, mobility, and/or cognitive disabilities; mental health conditions; temporary disabilities; and other physical and/or mental conditions. To protect student privacy, disability information is kept separate from academic records.</w:t>
      </w:r>
    </w:p>
    <w:p w14:paraId="30A57C06" w14:textId="5F95C281" w:rsidR="2210F186" w:rsidRPr="00E36B96" w:rsidRDefault="00E03F32" w:rsidP="002F5156">
      <w:pPr>
        <w:rPr>
          <w:rFonts w:cs="Arial"/>
          <w:i/>
          <w:iCs/>
          <w:spacing w:val="-2"/>
        </w:rPr>
      </w:pPr>
      <w:r>
        <w:rPr>
          <w:spacing w:val="-2"/>
        </w:rPr>
        <w:t xml:space="preserve">Students with accommodations are responsible for requesting their accommodation letter </w:t>
      </w:r>
      <w:r w:rsidRPr="2210F186">
        <w:rPr>
          <w:b/>
          <w:bCs/>
          <w:i/>
          <w:iCs/>
          <w:spacing w:val="-2"/>
        </w:rPr>
        <w:t>each semester</w:t>
      </w:r>
      <w:r>
        <w:rPr>
          <w:spacing w:val="-2"/>
        </w:rPr>
        <w:t xml:space="preserve"> and for knowing current accommodation policies and procedures.  Accommodations start when your instructor receives your accommodation letter and not before. It may take several days to create your accommodation letter, and some accommodations (testing, etc.) need to be requested </w:t>
      </w:r>
      <w:r>
        <w:rPr>
          <w:spacing w:val="-2"/>
          <w:u w:val="single"/>
        </w:rPr>
        <w:t>at least 7 days in advance</w:t>
      </w:r>
      <w:r>
        <w:rPr>
          <w:spacing w:val="-2"/>
        </w:rPr>
        <w:t xml:space="preserve">.  So please request accommodations </w:t>
      </w:r>
      <w:r w:rsidRPr="2210F186">
        <w:rPr>
          <w:b/>
          <w:bCs/>
          <w:i/>
          <w:iCs/>
          <w:spacing w:val="-2"/>
        </w:rPr>
        <w:t>early</w:t>
      </w:r>
      <w:r>
        <w:rPr>
          <w:spacing w:val="-2"/>
        </w:rPr>
        <w:t xml:space="preserve">. Students and instructors are encouraged to have a conversation about accommodations and how they apply in each class. Please contact </w:t>
      </w:r>
      <w:hyperlink r:id="rId11" w:tgtFrame="_self" w:history="1">
        <w:r>
          <w:rPr>
            <w:rStyle w:val="Hyperlink"/>
            <w:spacing w:val="-2"/>
          </w:rPr>
          <w:t>Disability Access Services</w:t>
        </w:r>
      </w:hyperlink>
      <w:r>
        <w:rPr>
          <w:spacing w:val="-2"/>
        </w:rPr>
        <w:t xml:space="preserve"> (DAS, </w:t>
      </w:r>
      <w:r w:rsidRPr="00D9088C">
        <w:rPr>
          <w:spacing w:val="-2"/>
        </w:rPr>
        <w:t>www.arapahoe.edu/das/</w:t>
      </w:r>
      <w:r>
        <w:rPr>
          <w:spacing w:val="-2"/>
        </w:rPr>
        <w:t xml:space="preserve">) for more information. To request accommodations, please contact DAS at </w:t>
      </w:r>
      <w:hyperlink r:id="rId12" w:history="1">
        <w:r>
          <w:rPr>
            <w:rStyle w:val="Hyperlink"/>
            <w:spacing w:val="-2"/>
          </w:rPr>
          <w:t>disability.access@arapahoe.edu</w:t>
        </w:r>
      </w:hyperlink>
      <w:r>
        <w:rPr>
          <w:spacing w:val="-2"/>
        </w:rPr>
        <w:t xml:space="preserve"> or 303.797.5860.  Students can also schedule an intake appointment online through </w:t>
      </w:r>
      <w:hyperlink r:id="rId13" w:anchor="!/authentication/remote/" w:history="1">
        <w:r>
          <w:rPr>
            <w:rStyle w:val="Hyperlink"/>
            <w:spacing w:val="-2"/>
          </w:rPr>
          <w:t>Navigate</w:t>
        </w:r>
      </w:hyperlink>
      <w:r>
        <w:rPr>
          <w:spacing w:val="-2"/>
        </w:rPr>
        <w:t>.</w:t>
      </w:r>
    </w:p>
    <w:p w14:paraId="1B9B1343" w14:textId="58FF8808" w:rsidR="5DC64037" w:rsidRDefault="5DC64037" w:rsidP="2210F186">
      <w:pPr>
        <w:pStyle w:val="Heading2"/>
        <w:spacing w:before="0" w:line="240" w:lineRule="auto"/>
        <w:rPr>
          <w:rFonts w:cs="Arial"/>
          <w:b w:val="0"/>
          <w:color w:val="7030A0"/>
        </w:rPr>
      </w:pPr>
      <w:r w:rsidRPr="2210F186">
        <w:rPr>
          <w:rFonts w:cs="Arial"/>
        </w:rPr>
        <w:t>Coursework</w:t>
      </w:r>
    </w:p>
    <w:p w14:paraId="75344CDC" w14:textId="2738235B" w:rsidR="2210F186" w:rsidRPr="00E36B96" w:rsidRDefault="00D13901" w:rsidP="00927D0E">
      <w:pPr>
        <w:rPr>
          <w:b/>
        </w:rPr>
      </w:pPr>
      <w:r w:rsidRPr="2210F186">
        <w:t>[Enter information here]</w:t>
      </w:r>
    </w:p>
    <w:p w14:paraId="2AF66D3F" w14:textId="29949C24" w:rsidR="79003206" w:rsidRDefault="79003206" w:rsidP="2210F186">
      <w:pPr>
        <w:rPr>
          <w:rFonts w:cs="Arial"/>
          <w:color w:val="7030A0"/>
        </w:rPr>
      </w:pPr>
      <w:r w:rsidRPr="2210F186">
        <w:rPr>
          <w:rFonts w:cs="Arial"/>
          <w:color w:val="7030A0"/>
        </w:rPr>
        <w:t>This will include assignments, discussions, collaborations, labs, examinations, etc.</w:t>
      </w:r>
    </w:p>
    <w:p w14:paraId="3C671D38" w14:textId="795D3D01" w:rsidR="00DE7729" w:rsidRDefault="00DE7729" w:rsidP="00D13901">
      <w:pPr>
        <w:rPr>
          <w:rFonts w:cs="Arial"/>
          <w:color w:val="7030A0"/>
        </w:rPr>
      </w:pPr>
      <w:r>
        <w:rPr>
          <w:rFonts w:cs="Arial"/>
          <w:color w:val="7030A0"/>
        </w:rPr>
        <w:t xml:space="preserve">When planning your course think about including different learning modalities of students in both their assignments and assessment. </w:t>
      </w:r>
      <w:r w:rsidR="00B235D3">
        <w:rPr>
          <w:rFonts w:cs="Arial"/>
          <w:color w:val="7030A0"/>
        </w:rPr>
        <w:t>Include a variety of high stakes and low stakes assignments or tests. Provide information on how students can access assignment instructions through D2L or other methods.</w:t>
      </w:r>
      <w:r w:rsidR="00B75EED">
        <w:rPr>
          <w:rFonts w:cs="Arial"/>
          <w:color w:val="7030A0"/>
        </w:rPr>
        <w:t xml:space="preserve"> </w:t>
      </w:r>
    </w:p>
    <w:p w14:paraId="08FA57A9" w14:textId="3685977D" w:rsidR="00B75EED" w:rsidRDefault="00B75EED" w:rsidP="00D13901">
      <w:pPr>
        <w:rPr>
          <w:rFonts w:cs="Arial"/>
          <w:color w:val="7030A0"/>
        </w:rPr>
      </w:pPr>
      <w:r w:rsidRPr="2210F186">
        <w:rPr>
          <w:rFonts w:cs="Arial"/>
          <w:color w:val="7030A0"/>
        </w:rPr>
        <w:t xml:space="preserve">Think about how you can develop course content to reflect diversity and inclusivity. This can be </w:t>
      </w:r>
      <w:r w:rsidR="00B667E1" w:rsidRPr="2210F186">
        <w:rPr>
          <w:rFonts w:cs="Arial"/>
          <w:color w:val="7030A0"/>
        </w:rPr>
        <w:t>done through the content</w:t>
      </w:r>
      <w:r w:rsidR="00B22D3A" w:rsidRPr="2210F186">
        <w:rPr>
          <w:rFonts w:cs="Arial"/>
          <w:color w:val="7030A0"/>
        </w:rPr>
        <w:t xml:space="preserve">, imagery, </w:t>
      </w:r>
      <w:r w:rsidR="00B667E1" w:rsidRPr="2210F186">
        <w:rPr>
          <w:rFonts w:cs="Arial"/>
          <w:color w:val="7030A0"/>
        </w:rPr>
        <w:t xml:space="preserve">or examples used, building on student’s strengths and knowledge, addressing alternative perspectives, presenting real-world issues facing diverse communities, and </w:t>
      </w:r>
      <w:r w:rsidR="6FE049D6" w:rsidRPr="2210F186">
        <w:rPr>
          <w:rFonts w:cs="Arial"/>
          <w:color w:val="7030A0"/>
        </w:rPr>
        <w:t>creating</w:t>
      </w:r>
      <w:r w:rsidR="00B667E1" w:rsidRPr="2210F186">
        <w:rPr>
          <w:rFonts w:cs="Arial"/>
          <w:color w:val="7030A0"/>
        </w:rPr>
        <w:t xml:space="preserve"> social awareness.</w:t>
      </w:r>
    </w:p>
    <w:p w14:paraId="4138BAFE" w14:textId="367DEA33" w:rsidR="00B235D3" w:rsidRPr="00571726" w:rsidRDefault="25D3D0D8" w:rsidP="00B235D3">
      <w:pPr>
        <w:pStyle w:val="Heading2"/>
        <w:rPr>
          <w:rFonts w:cs="Arial"/>
        </w:rPr>
      </w:pPr>
      <w:r w:rsidRPr="2210F186">
        <w:rPr>
          <w:rFonts w:cs="Arial"/>
        </w:rPr>
        <w:t>Grading and Assessment</w:t>
      </w:r>
    </w:p>
    <w:p w14:paraId="6A13C5F9" w14:textId="0BFB0933" w:rsidR="00B235D3" w:rsidRPr="00571726" w:rsidRDefault="00B235D3" w:rsidP="00E36B96">
      <w:pPr>
        <w:spacing w:after="240"/>
        <w:rPr>
          <w:rFonts w:cs="Arial"/>
          <w:color w:val="7030A0"/>
        </w:rPr>
      </w:pPr>
      <w:r>
        <w:rPr>
          <w:rFonts w:cs="Arial"/>
          <w:color w:val="7030A0"/>
        </w:rPr>
        <w:t xml:space="preserve">[Enter grading policies here. Explain how students will be assessed and receive feedback. </w:t>
      </w:r>
      <w:r w:rsidR="00B22D3A">
        <w:rPr>
          <w:rFonts w:cs="Arial"/>
          <w:color w:val="7030A0"/>
        </w:rPr>
        <w:t>The table below is an example. Y</w:t>
      </w:r>
      <w:r w:rsidRPr="00571726">
        <w:rPr>
          <w:rFonts w:cs="Arial"/>
          <w:color w:val="7030A0"/>
        </w:rPr>
        <w:t>ou may adapt</w:t>
      </w:r>
      <w:r>
        <w:rPr>
          <w:rFonts w:cs="Arial"/>
          <w:color w:val="7030A0"/>
        </w:rPr>
        <w:t xml:space="preserve"> </w:t>
      </w:r>
      <w:r w:rsidRPr="00571726">
        <w:rPr>
          <w:rFonts w:cs="Arial"/>
          <w:color w:val="7030A0"/>
        </w:rPr>
        <w:t xml:space="preserve">the table below to fit the needs of your course. </w:t>
      </w:r>
      <w:r>
        <w:rPr>
          <w:rFonts w:cs="Arial"/>
          <w:color w:val="7030A0"/>
        </w:rPr>
        <w:t>T</w:t>
      </w:r>
      <w:r w:rsidRPr="00571726">
        <w:rPr>
          <w:rFonts w:cs="Arial"/>
          <w:color w:val="7030A0"/>
        </w:rPr>
        <w:t>he formatting structure</w:t>
      </w:r>
      <w:r>
        <w:rPr>
          <w:rFonts w:cs="Arial"/>
          <w:color w:val="7030A0"/>
        </w:rPr>
        <w:t xml:space="preserve"> of the table</w:t>
      </w:r>
      <w:r w:rsidRPr="00571726">
        <w:rPr>
          <w:rFonts w:cs="Arial"/>
          <w:color w:val="7030A0"/>
        </w:rPr>
        <w:t xml:space="preserve"> is already set and is accessible. For more questions</w:t>
      </w:r>
      <w:r>
        <w:rPr>
          <w:rFonts w:cs="Arial"/>
          <w:color w:val="7030A0"/>
        </w:rPr>
        <w:t xml:space="preserve"> in accessible formatting</w:t>
      </w:r>
      <w:r w:rsidR="00B22D3A">
        <w:rPr>
          <w:rFonts w:cs="Arial"/>
          <w:color w:val="7030A0"/>
        </w:rPr>
        <w:t xml:space="preserve"> of tables</w:t>
      </w:r>
      <w:r w:rsidRPr="00571726">
        <w:rPr>
          <w:rFonts w:cs="Arial"/>
          <w:color w:val="7030A0"/>
        </w:rPr>
        <w:t xml:space="preserve">, please contact eLearning at </w:t>
      </w:r>
      <w:hyperlink r:id="rId14" w:history="1">
        <w:r w:rsidRPr="00571726">
          <w:rPr>
            <w:rStyle w:val="Hyperlink"/>
            <w:rFonts w:cs="Arial"/>
          </w:rPr>
          <w:t>elearning@arapahoe.edu</w:t>
        </w:r>
      </w:hyperlink>
      <w:r w:rsidRPr="00571726">
        <w:rPr>
          <w:rFonts w:cs="Arial"/>
          <w:color w:val="7030A0"/>
        </w:rPr>
        <w:t>.</w:t>
      </w:r>
      <w:r>
        <w:rPr>
          <w:rFonts w:cs="Arial"/>
          <w:color w:val="7030A0"/>
        </w:rPr>
        <w:t>]</w:t>
      </w:r>
    </w:p>
    <w:tbl>
      <w:tblPr>
        <w:tblStyle w:val="TableGrid1"/>
        <w:tblW w:w="7900" w:type="dxa"/>
        <w:tblLook w:val="04A0" w:firstRow="1" w:lastRow="0" w:firstColumn="1" w:lastColumn="0" w:noHBand="0" w:noVBand="1"/>
      </w:tblPr>
      <w:tblGrid>
        <w:gridCol w:w="5719"/>
        <w:gridCol w:w="1017"/>
        <w:gridCol w:w="1164"/>
      </w:tblGrid>
      <w:tr w:rsidR="00B235D3" w:rsidRPr="00571726" w14:paraId="02160B55" w14:textId="77777777" w:rsidTr="0078054E">
        <w:trPr>
          <w:trHeight w:val="375"/>
          <w:tblHeader/>
        </w:trPr>
        <w:tc>
          <w:tcPr>
            <w:tcW w:w="5719" w:type="dxa"/>
            <w:hideMark/>
          </w:tcPr>
          <w:p w14:paraId="65343838" w14:textId="3EA1D103" w:rsidR="00B235D3" w:rsidRPr="00571726" w:rsidRDefault="00B235D3" w:rsidP="00E334AE">
            <w:pPr>
              <w:spacing w:after="0" w:line="240" w:lineRule="auto"/>
              <w:rPr>
                <w:rFonts w:eastAsia="Times New Roman" w:cs="Arial"/>
                <w:b/>
                <w:bCs/>
                <w:color w:val="7030A0"/>
              </w:rPr>
            </w:pPr>
            <w:r w:rsidRPr="2210F186">
              <w:rPr>
                <w:rFonts w:eastAsia="Times New Roman" w:cs="Arial"/>
                <w:b/>
                <w:bCs/>
                <w:color w:val="7030A0"/>
              </w:rPr>
              <w:t xml:space="preserve">Summary of </w:t>
            </w:r>
            <w:r w:rsidR="52CA58E5" w:rsidRPr="2210F186">
              <w:rPr>
                <w:rFonts w:eastAsia="Times New Roman" w:cs="Arial"/>
                <w:b/>
                <w:bCs/>
                <w:color w:val="7030A0"/>
              </w:rPr>
              <w:t>Grading</w:t>
            </w:r>
          </w:p>
        </w:tc>
        <w:tc>
          <w:tcPr>
            <w:tcW w:w="1017" w:type="dxa"/>
            <w:hideMark/>
          </w:tcPr>
          <w:p w14:paraId="1F5D9F67" w14:textId="77777777" w:rsidR="00B235D3" w:rsidRPr="00571726" w:rsidRDefault="00B235D3" w:rsidP="00E334AE">
            <w:pPr>
              <w:spacing w:after="0" w:line="240" w:lineRule="auto"/>
              <w:jc w:val="center"/>
              <w:rPr>
                <w:rFonts w:eastAsia="Times New Roman" w:cs="Arial"/>
                <w:b/>
                <w:bCs/>
                <w:color w:val="7030A0"/>
              </w:rPr>
            </w:pPr>
            <w:r w:rsidRPr="00571726">
              <w:rPr>
                <w:rFonts w:eastAsia="Times New Roman" w:cs="Arial"/>
                <w:b/>
                <w:bCs/>
                <w:color w:val="7030A0"/>
              </w:rPr>
              <w:t>Points </w:t>
            </w:r>
          </w:p>
        </w:tc>
        <w:tc>
          <w:tcPr>
            <w:tcW w:w="1164" w:type="dxa"/>
            <w:hideMark/>
          </w:tcPr>
          <w:p w14:paraId="65B8EAD6" w14:textId="77777777" w:rsidR="00B235D3" w:rsidRPr="00571726" w:rsidRDefault="00B235D3" w:rsidP="00E334AE">
            <w:pPr>
              <w:spacing w:after="0" w:line="240" w:lineRule="auto"/>
              <w:jc w:val="center"/>
              <w:rPr>
                <w:rFonts w:eastAsia="Times New Roman" w:cs="Arial"/>
                <w:b/>
                <w:bCs/>
                <w:color w:val="7030A0"/>
              </w:rPr>
            </w:pPr>
            <w:r w:rsidRPr="00571726">
              <w:rPr>
                <w:rFonts w:eastAsia="Times New Roman" w:cs="Arial"/>
                <w:b/>
                <w:bCs/>
                <w:color w:val="7030A0"/>
              </w:rPr>
              <w:t>Percent </w:t>
            </w:r>
          </w:p>
        </w:tc>
      </w:tr>
      <w:tr w:rsidR="00B235D3" w:rsidRPr="00571726" w14:paraId="66D2AE21" w14:textId="77777777" w:rsidTr="2210F186">
        <w:trPr>
          <w:trHeight w:val="300"/>
        </w:trPr>
        <w:tc>
          <w:tcPr>
            <w:tcW w:w="5719" w:type="dxa"/>
            <w:hideMark/>
          </w:tcPr>
          <w:p w14:paraId="22BD6B76" w14:textId="77777777" w:rsidR="00B235D3" w:rsidRPr="00571726" w:rsidRDefault="00B235D3" w:rsidP="00E334AE">
            <w:pPr>
              <w:spacing w:after="0" w:line="240" w:lineRule="auto"/>
              <w:rPr>
                <w:rFonts w:eastAsia="Times New Roman" w:cs="Arial"/>
                <w:color w:val="7030A0"/>
              </w:rPr>
            </w:pPr>
          </w:p>
        </w:tc>
        <w:tc>
          <w:tcPr>
            <w:tcW w:w="1017" w:type="dxa"/>
            <w:hideMark/>
          </w:tcPr>
          <w:p w14:paraId="57D04E75" w14:textId="77777777" w:rsidR="00B235D3" w:rsidRPr="00571726" w:rsidRDefault="00B235D3" w:rsidP="00E334AE">
            <w:pPr>
              <w:spacing w:after="0" w:line="240" w:lineRule="auto"/>
              <w:jc w:val="center"/>
              <w:rPr>
                <w:rFonts w:eastAsia="Times New Roman" w:cs="Arial"/>
                <w:color w:val="7030A0"/>
              </w:rPr>
            </w:pPr>
          </w:p>
        </w:tc>
        <w:tc>
          <w:tcPr>
            <w:tcW w:w="1164" w:type="dxa"/>
            <w:hideMark/>
          </w:tcPr>
          <w:p w14:paraId="6D5EBF02" w14:textId="77777777" w:rsidR="00B235D3" w:rsidRPr="00571726" w:rsidRDefault="00B235D3" w:rsidP="00E334AE">
            <w:pPr>
              <w:spacing w:after="0" w:line="240" w:lineRule="auto"/>
              <w:jc w:val="center"/>
              <w:rPr>
                <w:rFonts w:eastAsia="Times New Roman" w:cs="Arial"/>
                <w:color w:val="7030A0"/>
              </w:rPr>
            </w:pPr>
          </w:p>
        </w:tc>
      </w:tr>
      <w:tr w:rsidR="00B235D3" w:rsidRPr="00571726" w14:paraId="0016D15B" w14:textId="77777777" w:rsidTr="2210F186">
        <w:trPr>
          <w:trHeight w:val="300"/>
        </w:trPr>
        <w:tc>
          <w:tcPr>
            <w:tcW w:w="5719" w:type="dxa"/>
            <w:hideMark/>
          </w:tcPr>
          <w:p w14:paraId="3B6F1250" w14:textId="77777777" w:rsidR="00B235D3" w:rsidRPr="00571726" w:rsidRDefault="00B235D3" w:rsidP="00E334AE">
            <w:pPr>
              <w:spacing w:after="0" w:line="240" w:lineRule="auto"/>
              <w:rPr>
                <w:rFonts w:eastAsia="Times New Roman" w:cs="Arial"/>
                <w:color w:val="7030A0"/>
              </w:rPr>
            </w:pPr>
          </w:p>
        </w:tc>
        <w:tc>
          <w:tcPr>
            <w:tcW w:w="1017" w:type="dxa"/>
            <w:hideMark/>
          </w:tcPr>
          <w:p w14:paraId="2F1E573D" w14:textId="77777777" w:rsidR="00B235D3" w:rsidRPr="00571726" w:rsidRDefault="00B235D3" w:rsidP="00E334AE">
            <w:pPr>
              <w:spacing w:after="0" w:line="240" w:lineRule="auto"/>
              <w:jc w:val="center"/>
              <w:rPr>
                <w:rFonts w:eastAsia="Times New Roman" w:cs="Arial"/>
                <w:color w:val="7030A0"/>
              </w:rPr>
            </w:pPr>
          </w:p>
        </w:tc>
        <w:tc>
          <w:tcPr>
            <w:tcW w:w="1164" w:type="dxa"/>
            <w:hideMark/>
          </w:tcPr>
          <w:p w14:paraId="3A058046" w14:textId="77777777" w:rsidR="00B235D3" w:rsidRPr="00571726" w:rsidRDefault="00B235D3" w:rsidP="00E334AE">
            <w:pPr>
              <w:spacing w:after="0" w:line="240" w:lineRule="auto"/>
              <w:jc w:val="center"/>
              <w:rPr>
                <w:rFonts w:eastAsia="Times New Roman" w:cs="Arial"/>
                <w:color w:val="7030A0"/>
              </w:rPr>
            </w:pPr>
          </w:p>
        </w:tc>
      </w:tr>
      <w:tr w:rsidR="00B235D3" w:rsidRPr="00571726" w14:paraId="5D203B4A" w14:textId="77777777" w:rsidTr="2210F186">
        <w:trPr>
          <w:trHeight w:val="300"/>
        </w:trPr>
        <w:tc>
          <w:tcPr>
            <w:tcW w:w="5719" w:type="dxa"/>
            <w:hideMark/>
          </w:tcPr>
          <w:p w14:paraId="066A2DF5" w14:textId="77777777" w:rsidR="00B235D3" w:rsidRPr="00571726" w:rsidRDefault="00B235D3" w:rsidP="00E334AE">
            <w:pPr>
              <w:spacing w:after="0" w:line="240" w:lineRule="auto"/>
              <w:rPr>
                <w:rFonts w:eastAsia="Times New Roman" w:cs="Arial"/>
                <w:color w:val="7030A0"/>
              </w:rPr>
            </w:pPr>
          </w:p>
        </w:tc>
        <w:tc>
          <w:tcPr>
            <w:tcW w:w="1017" w:type="dxa"/>
            <w:hideMark/>
          </w:tcPr>
          <w:p w14:paraId="3271D5B1" w14:textId="77777777" w:rsidR="00B235D3" w:rsidRPr="00571726" w:rsidRDefault="00B235D3" w:rsidP="00E334AE">
            <w:pPr>
              <w:spacing w:after="0" w:line="240" w:lineRule="auto"/>
              <w:jc w:val="center"/>
              <w:rPr>
                <w:rFonts w:eastAsia="Times New Roman" w:cs="Arial"/>
                <w:color w:val="7030A0"/>
              </w:rPr>
            </w:pPr>
          </w:p>
        </w:tc>
        <w:tc>
          <w:tcPr>
            <w:tcW w:w="1164" w:type="dxa"/>
            <w:hideMark/>
          </w:tcPr>
          <w:p w14:paraId="541FA596" w14:textId="77777777" w:rsidR="00B235D3" w:rsidRPr="00571726" w:rsidRDefault="00B235D3" w:rsidP="00E334AE">
            <w:pPr>
              <w:spacing w:after="0" w:line="240" w:lineRule="auto"/>
              <w:jc w:val="center"/>
              <w:rPr>
                <w:rFonts w:eastAsia="Times New Roman" w:cs="Arial"/>
                <w:color w:val="7030A0"/>
              </w:rPr>
            </w:pPr>
          </w:p>
        </w:tc>
      </w:tr>
      <w:tr w:rsidR="00B235D3" w:rsidRPr="00571726" w14:paraId="788160CB" w14:textId="77777777" w:rsidTr="2210F186">
        <w:trPr>
          <w:trHeight w:val="300"/>
        </w:trPr>
        <w:tc>
          <w:tcPr>
            <w:tcW w:w="5719" w:type="dxa"/>
            <w:hideMark/>
          </w:tcPr>
          <w:p w14:paraId="388F70E2" w14:textId="77777777" w:rsidR="00B235D3" w:rsidRPr="00571726" w:rsidRDefault="00B235D3" w:rsidP="00E334AE">
            <w:pPr>
              <w:spacing w:after="0" w:line="240" w:lineRule="auto"/>
              <w:rPr>
                <w:rFonts w:eastAsia="Times New Roman" w:cs="Arial"/>
                <w:color w:val="7030A0"/>
              </w:rPr>
            </w:pPr>
          </w:p>
        </w:tc>
        <w:tc>
          <w:tcPr>
            <w:tcW w:w="1017" w:type="dxa"/>
            <w:hideMark/>
          </w:tcPr>
          <w:p w14:paraId="71EA5043" w14:textId="77777777" w:rsidR="00B235D3" w:rsidRPr="00571726" w:rsidRDefault="00B235D3" w:rsidP="00E334AE">
            <w:pPr>
              <w:spacing w:after="0" w:line="240" w:lineRule="auto"/>
              <w:jc w:val="center"/>
              <w:rPr>
                <w:rFonts w:eastAsia="Times New Roman" w:cs="Arial"/>
                <w:color w:val="7030A0"/>
              </w:rPr>
            </w:pPr>
          </w:p>
        </w:tc>
        <w:tc>
          <w:tcPr>
            <w:tcW w:w="1164" w:type="dxa"/>
            <w:hideMark/>
          </w:tcPr>
          <w:p w14:paraId="45160317" w14:textId="77777777" w:rsidR="00B235D3" w:rsidRPr="00571726" w:rsidRDefault="00B235D3" w:rsidP="00E334AE">
            <w:pPr>
              <w:spacing w:after="0" w:line="240" w:lineRule="auto"/>
              <w:jc w:val="center"/>
              <w:rPr>
                <w:rFonts w:eastAsia="Times New Roman" w:cs="Arial"/>
                <w:color w:val="7030A0"/>
              </w:rPr>
            </w:pPr>
          </w:p>
        </w:tc>
      </w:tr>
      <w:tr w:rsidR="00B235D3" w:rsidRPr="00571726" w14:paraId="4891507E" w14:textId="77777777" w:rsidTr="2210F186">
        <w:trPr>
          <w:trHeight w:val="300"/>
        </w:trPr>
        <w:tc>
          <w:tcPr>
            <w:tcW w:w="5719" w:type="dxa"/>
            <w:hideMark/>
          </w:tcPr>
          <w:p w14:paraId="166B4AFA" w14:textId="77777777" w:rsidR="00B235D3" w:rsidRPr="00571726" w:rsidRDefault="00B235D3" w:rsidP="00E334AE">
            <w:pPr>
              <w:spacing w:after="0" w:line="240" w:lineRule="auto"/>
              <w:rPr>
                <w:rFonts w:eastAsia="Times New Roman" w:cs="Arial"/>
                <w:color w:val="7030A0"/>
              </w:rPr>
            </w:pPr>
          </w:p>
        </w:tc>
        <w:tc>
          <w:tcPr>
            <w:tcW w:w="1017" w:type="dxa"/>
            <w:hideMark/>
          </w:tcPr>
          <w:p w14:paraId="2D281CC8" w14:textId="77777777" w:rsidR="00B235D3" w:rsidRPr="00571726" w:rsidRDefault="00B235D3" w:rsidP="00E334AE">
            <w:pPr>
              <w:spacing w:after="0" w:line="240" w:lineRule="auto"/>
              <w:jc w:val="center"/>
              <w:rPr>
                <w:rFonts w:eastAsia="Times New Roman" w:cs="Arial"/>
                <w:color w:val="7030A0"/>
              </w:rPr>
            </w:pPr>
          </w:p>
        </w:tc>
        <w:tc>
          <w:tcPr>
            <w:tcW w:w="1164" w:type="dxa"/>
            <w:hideMark/>
          </w:tcPr>
          <w:p w14:paraId="76E4F4D4" w14:textId="77777777" w:rsidR="00B235D3" w:rsidRPr="00571726" w:rsidRDefault="00B235D3" w:rsidP="00E334AE">
            <w:pPr>
              <w:spacing w:after="0" w:line="240" w:lineRule="auto"/>
              <w:jc w:val="center"/>
              <w:rPr>
                <w:rFonts w:eastAsia="Times New Roman" w:cs="Arial"/>
                <w:color w:val="7030A0"/>
              </w:rPr>
            </w:pPr>
          </w:p>
        </w:tc>
      </w:tr>
      <w:tr w:rsidR="00B235D3" w:rsidRPr="00571726" w14:paraId="5B576DD9" w14:textId="77777777" w:rsidTr="2210F186">
        <w:trPr>
          <w:trHeight w:val="315"/>
        </w:trPr>
        <w:tc>
          <w:tcPr>
            <w:tcW w:w="5719" w:type="dxa"/>
            <w:hideMark/>
          </w:tcPr>
          <w:p w14:paraId="09C9C5C6" w14:textId="77777777" w:rsidR="00B235D3" w:rsidRPr="00571726" w:rsidRDefault="00B235D3" w:rsidP="00E334AE">
            <w:pPr>
              <w:spacing w:after="0" w:line="240" w:lineRule="auto"/>
              <w:rPr>
                <w:rFonts w:eastAsia="Times New Roman" w:cs="Arial"/>
                <w:b/>
                <w:bCs/>
                <w:color w:val="7030A0"/>
              </w:rPr>
            </w:pPr>
            <w:r w:rsidRPr="00571726">
              <w:rPr>
                <w:rFonts w:eastAsia="Times New Roman" w:cs="Arial"/>
                <w:b/>
                <w:bCs/>
                <w:color w:val="7030A0"/>
              </w:rPr>
              <w:t>TOTAL</w:t>
            </w:r>
          </w:p>
        </w:tc>
        <w:tc>
          <w:tcPr>
            <w:tcW w:w="1017" w:type="dxa"/>
            <w:hideMark/>
          </w:tcPr>
          <w:p w14:paraId="1CB4E1CC" w14:textId="77777777" w:rsidR="00B235D3" w:rsidRPr="00571726" w:rsidRDefault="00B235D3" w:rsidP="00E334AE">
            <w:pPr>
              <w:spacing w:after="0" w:line="240" w:lineRule="auto"/>
              <w:jc w:val="center"/>
              <w:rPr>
                <w:rFonts w:eastAsia="Times New Roman" w:cs="Arial"/>
                <w:b/>
                <w:bCs/>
                <w:color w:val="7030A0"/>
              </w:rPr>
            </w:pPr>
          </w:p>
        </w:tc>
        <w:tc>
          <w:tcPr>
            <w:tcW w:w="1164" w:type="dxa"/>
            <w:hideMark/>
          </w:tcPr>
          <w:p w14:paraId="624710AB" w14:textId="77777777" w:rsidR="00B235D3" w:rsidRPr="00571726" w:rsidRDefault="00B235D3" w:rsidP="00E334AE">
            <w:pPr>
              <w:spacing w:after="0" w:line="240" w:lineRule="auto"/>
              <w:jc w:val="center"/>
              <w:rPr>
                <w:rFonts w:eastAsia="Times New Roman" w:cs="Arial"/>
                <w:b/>
                <w:bCs/>
                <w:color w:val="7030A0"/>
              </w:rPr>
            </w:pPr>
          </w:p>
        </w:tc>
      </w:tr>
    </w:tbl>
    <w:p w14:paraId="441E1618" w14:textId="77777777" w:rsidR="00B235D3" w:rsidRPr="00571726" w:rsidRDefault="00B235D3" w:rsidP="00B235D3">
      <w:pPr>
        <w:rPr>
          <w:rFonts w:cs="Arial"/>
          <w:color w:val="7030A0"/>
        </w:rPr>
      </w:pPr>
    </w:p>
    <w:p w14:paraId="51425EA6" w14:textId="77777777" w:rsidR="00B235D3" w:rsidRDefault="00B235D3" w:rsidP="00B235D3">
      <w:pPr>
        <w:pStyle w:val="Heading3"/>
        <w:spacing w:after="120"/>
      </w:pPr>
      <w:r w:rsidRPr="00E969D4">
        <w:t>Grading Scale</w:t>
      </w:r>
    </w:p>
    <w:tbl>
      <w:tblPr>
        <w:tblStyle w:val="TableGrid"/>
        <w:tblW w:w="0" w:type="auto"/>
        <w:tblLook w:val="04A0" w:firstRow="1" w:lastRow="0" w:firstColumn="1" w:lastColumn="0" w:noHBand="0" w:noVBand="1"/>
      </w:tblPr>
      <w:tblGrid>
        <w:gridCol w:w="1984"/>
        <w:gridCol w:w="1984"/>
      </w:tblGrid>
      <w:tr w:rsidR="00B235D3" w:rsidRPr="00D76B4F" w14:paraId="3A074615" w14:textId="77777777" w:rsidTr="0078054E">
        <w:trPr>
          <w:trHeight w:val="315"/>
          <w:tblHeader/>
        </w:trPr>
        <w:tc>
          <w:tcPr>
            <w:tcW w:w="1984" w:type="dxa"/>
          </w:tcPr>
          <w:p w14:paraId="7A35EE87" w14:textId="77777777" w:rsidR="00B235D3" w:rsidRPr="00D76B4F" w:rsidRDefault="00B235D3" w:rsidP="00E334AE">
            <w:pPr>
              <w:jc w:val="center"/>
              <w:rPr>
                <w:b/>
                <w:bCs/>
                <w:color w:val="7030A0"/>
              </w:rPr>
            </w:pPr>
            <w:r w:rsidRPr="00D76B4F">
              <w:rPr>
                <w:b/>
                <w:bCs/>
                <w:color w:val="7030A0"/>
              </w:rPr>
              <w:t>Letter Grade</w:t>
            </w:r>
          </w:p>
        </w:tc>
        <w:tc>
          <w:tcPr>
            <w:tcW w:w="1984" w:type="dxa"/>
          </w:tcPr>
          <w:p w14:paraId="020CA449" w14:textId="77777777" w:rsidR="00B235D3" w:rsidRPr="00D76B4F" w:rsidRDefault="00B235D3" w:rsidP="00E334AE">
            <w:pPr>
              <w:jc w:val="center"/>
              <w:rPr>
                <w:b/>
                <w:bCs/>
                <w:color w:val="7030A0"/>
              </w:rPr>
            </w:pPr>
            <w:r w:rsidRPr="00D76B4F">
              <w:rPr>
                <w:b/>
                <w:bCs/>
                <w:color w:val="7030A0"/>
              </w:rPr>
              <w:t>Percent</w:t>
            </w:r>
          </w:p>
        </w:tc>
      </w:tr>
      <w:tr w:rsidR="00B235D3" w:rsidRPr="00D76B4F" w14:paraId="26BAEA00" w14:textId="77777777" w:rsidTr="2210F186">
        <w:trPr>
          <w:trHeight w:val="332"/>
        </w:trPr>
        <w:tc>
          <w:tcPr>
            <w:tcW w:w="1984" w:type="dxa"/>
          </w:tcPr>
          <w:p w14:paraId="44186AFF" w14:textId="77777777" w:rsidR="00B235D3" w:rsidRPr="00D76B4F" w:rsidRDefault="00B235D3" w:rsidP="00E334AE">
            <w:pPr>
              <w:jc w:val="center"/>
              <w:rPr>
                <w:color w:val="7030A0"/>
              </w:rPr>
            </w:pPr>
            <w:r w:rsidRPr="00D76B4F">
              <w:rPr>
                <w:color w:val="7030A0"/>
              </w:rPr>
              <w:t>A</w:t>
            </w:r>
          </w:p>
        </w:tc>
        <w:tc>
          <w:tcPr>
            <w:tcW w:w="1984" w:type="dxa"/>
          </w:tcPr>
          <w:p w14:paraId="77CDA189" w14:textId="77777777" w:rsidR="00B235D3" w:rsidRPr="00D76B4F" w:rsidRDefault="00B235D3" w:rsidP="00E334AE">
            <w:pPr>
              <w:jc w:val="center"/>
              <w:rPr>
                <w:color w:val="7030A0"/>
              </w:rPr>
            </w:pPr>
            <w:r w:rsidRPr="00D76B4F">
              <w:rPr>
                <w:rFonts w:cs="Arial"/>
                <w:color w:val="7030A0"/>
              </w:rPr>
              <w:t>90 to 100%</w:t>
            </w:r>
          </w:p>
        </w:tc>
      </w:tr>
      <w:tr w:rsidR="00B235D3" w:rsidRPr="00D76B4F" w14:paraId="43E77D82" w14:textId="77777777" w:rsidTr="2210F186">
        <w:trPr>
          <w:trHeight w:val="315"/>
        </w:trPr>
        <w:tc>
          <w:tcPr>
            <w:tcW w:w="1984" w:type="dxa"/>
          </w:tcPr>
          <w:p w14:paraId="6BAFC4C2" w14:textId="77777777" w:rsidR="00B235D3" w:rsidRPr="00D76B4F" w:rsidRDefault="00B235D3" w:rsidP="00E334AE">
            <w:pPr>
              <w:jc w:val="center"/>
              <w:rPr>
                <w:color w:val="7030A0"/>
              </w:rPr>
            </w:pPr>
            <w:r w:rsidRPr="00D76B4F">
              <w:rPr>
                <w:color w:val="7030A0"/>
              </w:rPr>
              <w:t>B</w:t>
            </w:r>
          </w:p>
        </w:tc>
        <w:tc>
          <w:tcPr>
            <w:tcW w:w="1984" w:type="dxa"/>
          </w:tcPr>
          <w:p w14:paraId="511C409C" w14:textId="77777777" w:rsidR="00B235D3" w:rsidRPr="00D76B4F" w:rsidRDefault="00B235D3" w:rsidP="00E334AE">
            <w:pPr>
              <w:jc w:val="center"/>
              <w:rPr>
                <w:color w:val="7030A0"/>
              </w:rPr>
            </w:pPr>
            <w:r w:rsidRPr="00D76B4F">
              <w:rPr>
                <w:rFonts w:cs="Arial"/>
                <w:color w:val="7030A0"/>
              </w:rPr>
              <w:t>80 to 89%</w:t>
            </w:r>
          </w:p>
        </w:tc>
      </w:tr>
      <w:tr w:rsidR="00B235D3" w:rsidRPr="00D76B4F" w14:paraId="234E8045" w14:textId="77777777" w:rsidTr="2210F186">
        <w:trPr>
          <w:trHeight w:val="332"/>
        </w:trPr>
        <w:tc>
          <w:tcPr>
            <w:tcW w:w="1984" w:type="dxa"/>
          </w:tcPr>
          <w:p w14:paraId="22C6C017" w14:textId="77777777" w:rsidR="00B235D3" w:rsidRPr="00D76B4F" w:rsidRDefault="00B235D3" w:rsidP="00E334AE">
            <w:pPr>
              <w:jc w:val="center"/>
              <w:rPr>
                <w:color w:val="7030A0"/>
              </w:rPr>
            </w:pPr>
            <w:r w:rsidRPr="00D76B4F">
              <w:rPr>
                <w:color w:val="7030A0"/>
              </w:rPr>
              <w:t>C</w:t>
            </w:r>
          </w:p>
        </w:tc>
        <w:tc>
          <w:tcPr>
            <w:tcW w:w="1984" w:type="dxa"/>
          </w:tcPr>
          <w:p w14:paraId="3DC4005B" w14:textId="77777777" w:rsidR="00B235D3" w:rsidRPr="00D76B4F" w:rsidRDefault="00B235D3" w:rsidP="00E334AE">
            <w:pPr>
              <w:jc w:val="center"/>
              <w:rPr>
                <w:color w:val="7030A0"/>
              </w:rPr>
            </w:pPr>
            <w:r w:rsidRPr="00D76B4F">
              <w:rPr>
                <w:rFonts w:cs="Arial"/>
                <w:color w:val="7030A0"/>
              </w:rPr>
              <w:t>70 to 79%</w:t>
            </w:r>
          </w:p>
        </w:tc>
      </w:tr>
      <w:tr w:rsidR="00B235D3" w:rsidRPr="00D76B4F" w14:paraId="26457538" w14:textId="77777777" w:rsidTr="2210F186">
        <w:trPr>
          <w:trHeight w:val="315"/>
        </w:trPr>
        <w:tc>
          <w:tcPr>
            <w:tcW w:w="1984" w:type="dxa"/>
          </w:tcPr>
          <w:p w14:paraId="159BAF69" w14:textId="77777777" w:rsidR="00B235D3" w:rsidRPr="00D76B4F" w:rsidRDefault="00B235D3" w:rsidP="00E334AE">
            <w:pPr>
              <w:jc w:val="center"/>
              <w:rPr>
                <w:color w:val="7030A0"/>
              </w:rPr>
            </w:pPr>
            <w:r w:rsidRPr="00D76B4F">
              <w:rPr>
                <w:color w:val="7030A0"/>
              </w:rPr>
              <w:t>D</w:t>
            </w:r>
          </w:p>
        </w:tc>
        <w:tc>
          <w:tcPr>
            <w:tcW w:w="1984" w:type="dxa"/>
          </w:tcPr>
          <w:p w14:paraId="10A5088B" w14:textId="77777777" w:rsidR="00B235D3" w:rsidRPr="00D76B4F" w:rsidRDefault="00B235D3" w:rsidP="00E334AE">
            <w:pPr>
              <w:jc w:val="center"/>
              <w:rPr>
                <w:color w:val="7030A0"/>
              </w:rPr>
            </w:pPr>
            <w:r w:rsidRPr="00D76B4F">
              <w:rPr>
                <w:rFonts w:cs="Arial"/>
                <w:color w:val="7030A0"/>
              </w:rPr>
              <w:t>60 to 69%</w:t>
            </w:r>
          </w:p>
        </w:tc>
      </w:tr>
      <w:tr w:rsidR="00B235D3" w:rsidRPr="00D76B4F" w14:paraId="321BE1A9" w14:textId="77777777" w:rsidTr="2210F186">
        <w:trPr>
          <w:trHeight w:val="315"/>
        </w:trPr>
        <w:tc>
          <w:tcPr>
            <w:tcW w:w="1984" w:type="dxa"/>
          </w:tcPr>
          <w:p w14:paraId="51AEAC13" w14:textId="77777777" w:rsidR="00B235D3" w:rsidRPr="00D76B4F" w:rsidRDefault="00B235D3" w:rsidP="00E334AE">
            <w:pPr>
              <w:jc w:val="center"/>
              <w:rPr>
                <w:color w:val="7030A0"/>
              </w:rPr>
            </w:pPr>
            <w:r w:rsidRPr="00D76B4F">
              <w:rPr>
                <w:color w:val="7030A0"/>
              </w:rPr>
              <w:t>F</w:t>
            </w:r>
          </w:p>
        </w:tc>
        <w:tc>
          <w:tcPr>
            <w:tcW w:w="1984" w:type="dxa"/>
          </w:tcPr>
          <w:p w14:paraId="350C40BA" w14:textId="77777777" w:rsidR="00B235D3" w:rsidRPr="00D76B4F" w:rsidRDefault="00B235D3" w:rsidP="00E334AE">
            <w:pPr>
              <w:jc w:val="center"/>
              <w:rPr>
                <w:color w:val="7030A0"/>
              </w:rPr>
            </w:pPr>
            <w:r w:rsidRPr="00D76B4F">
              <w:rPr>
                <w:rFonts w:cs="Arial"/>
                <w:color w:val="7030A0"/>
              </w:rPr>
              <w:t>0 to 59%</w:t>
            </w:r>
          </w:p>
        </w:tc>
      </w:tr>
    </w:tbl>
    <w:p w14:paraId="1970AE2F" w14:textId="5F371871" w:rsidR="00B235D3" w:rsidRDefault="31E72958" w:rsidP="2210F186">
      <w:pPr>
        <w:pStyle w:val="Heading2"/>
        <w:spacing w:before="240"/>
        <w:rPr>
          <w:rFonts w:cs="Arial"/>
        </w:rPr>
      </w:pPr>
      <w:r w:rsidRPr="2210F186">
        <w:rPr>
          <w:rFonts w:cs="Arial"/>
        </w:rPr>
        <w:t>Course Policies and Procedures</w:t>
      </w:r>
    </w:p>
    <w:p w14:paraId="2EF52731" w14:textId="5DD63881" w:rsidR="00B235D3" w:rsidRDefault="31E72958" w:rsidP="2210F186">
      <w:pPr>
        <w:rPr>
          <w:rFonts w:cs="Arial"/>
          <w:color w:val="7030A0"/>
        </w:rPr>
      </w:pPr>
      <w:r w:rsidRPr="2210F186">
        <w:rPr>
          <w:rFonts w:cs="Arial"/>
          <w:color w:val="7030A0"/>
        </w:rPr>
        <w:t>[Enter information here]</w:t>
      </w:r>
    </w:p>
    <w:p w14:paraId="0BC19B3F" w14:textId="06F81F12" w:rsidR="00B235D3" w:rsidRDefault="31E72958" w:rsidP="2210F186">
      <w:pPr>
        <w:rPr>
          <w:rFonts w:cs="Arial"/>
          <w:color w:val="7030A0"/>
        </w:rPr>
      </w:pPr>
      <w:r w:rsidRPr="0302B35A">
        <w:rPr>
          <w:rFonts w:cs="Arial"/>
          <w:color w:val="7030A0"/>
        </w:rPr>
        <w:t>Include policies or procedures on make</w:t>
      </w:r>
      <w:r w:rsidR="00936123">
        <w:rPr>
          <w:rFonts w:cs="Arial"/>
          <w:color w:val="7030A0"/>
        </w:rPr>
        <w:t>-</w:t>
      </w:r>
      <w:r w:rsidRPr="0302B35A">
        <w:rPr>
          <w:rFonts w:cs="Arial"/>
          <w:color w:val="7030A0"/>
        </w:rPr>
        <w:t>ups, exam retakes, late work</w:t>
      </w:r>
      <w:r w:rsidR="425D4AEC" w:rsidRPr="0302B35A">
        <w:rPr>
          <w:rFonts w:cs="Arial"/>
          <w:color w:val="7030A0"/>
        </w:rPr>
        <w:t>, etc</w:t>
      </w:r>
      <w:r w:rsidRPr="0302B35A">
        <w:rPr>
          <w:rFonts w:cs="Arial"/>
          <w:color w:val="7030A0"/>
        </w:rPr>
        <w:t>.</w:t>
      </w:r>
      <w:r w:rsidR="05FFFA50" w:rsidRPr="0302B35A">
        <w:rPr>
          <w:rFonts w:cs="Arial"/>
          <w:color w:val="7030A0"/>
        </w:rPr>
        <w:t xml:space="preserve"> When crafting your course policies please consider the tone you set. Are these policies fair or equitable? </w:t>
      </w:r>
      <w:r w:rsidR="30404CC0" w:rsidRPr="0302B35A">
        <w:rPr>
          <w:rFonts w:cs="Arial"/>
          <w:color w:val="7030A0"/>
        </w:rPr>
        <w:t>How would they benefit or hinder the students?</w:t>
      </w:r>
      <w:r w:rsidR="3DC48D47" w:rsidRPr="0302B35A">
        <w:rPr>
          <w:rFonts w:cs="Arial"/>
          <w:color w:val="7030A0"/>
        </w:rPr>
        <w:t xml:space="preserve"> Consider where you tend to have leniency and state how you can be flexible.</w:t>
      </w:r>
      <w:r w:rsidR="30404CC0" w:rsidRPr="0302B35A">
        <w:rPr>
          <w:rFonts w:cs="Arial"/>
          <w:color w:val="7030A0"/>
        </w:rPr>
        <w:t xml:space="preserve"> </w:t>
      </w:r>
    </w:p>
    <w:p w14:paraId="3E0A46F5" w14:textId="2CD0A943" w:rsidR="003165C8" w:rsidRPr="00571726" w:rsidRDefault="003165C8" w:rsidP="003165C8">
      <w:pPr>
        <w:pStyle w:val="Heading2"/>
        <w:rPr>
          <w:rFonts w:cs="Arial"/>
        </w:rPr>
      </w:pPr>
      <w:r w:rsidRPr="00571726">
        <w:rPr>
          <w:rFonts w:cs="Arial"/>
        </w:rPr>
        <w:t>Attendance Policy</w:t>
      </w:r>
    </w:p>
    <w:p w14:paraId="3E0A46F6" w14:textId="28077159" w:rsidR="003165C8" w:rsidRDefault="003165C8" w:rsidP="003165C8">
      <w:pPr>
        <w:spacing w:after="120"/>
        <w:rPr>
          <w:rFonts w:cs="Arial"/>
          <w:color w:val="7030A0"/>
        </w:rPr>
      </w:pPr>
      <w:r w:rsidRPr="67845A0E">
        <w:rPr>
          <w:rFonts w:cs="Arial"/>
          <w:color w:val="7030A0"/>
        </w:rPr>
        <w:t>Students are responsible for materials covered in a missed class lecture.  Attendance is encouraged due to the fast pace and depth of the materials covered.</w:t>
      </w:r>
    </w:p>
    <w:p w14:paraId="0904CC21" w14:textId="12A02697" w:rsidR="00DE7729" w:rsidRDefault="00DE7729" w:rsidP="2210F186">
      <w:pPr>
        <w:spacing w:after="120"/>
        <w:rPr>
          <w:rFonts w:cs="Arial"/>
          <w:color w:val="7030A0"/>
        </w:rPr>
      </w:pPr>
      <w:r w:rsidRPr="2210F186">
        <w:rPr>
          <w:rFonts w:cs="Arial"/>
          <w:color w:val="7030A0"/>
        </w:rPr>
        <w:t>[</w:t>
      </w:r>
      <w:r w:rsidR="008C71D6" w:rsidRPr="2210F186">
        <w:rPr>
          <w:rFonts w:cs="Arial"/>
          <w:color w:val="7030A0"/>
        </w:rPr>
        <w:t xml:space="preserve">Insert </w:t>
      </w:r>
      <w:r w:rsidR="489DB443" w:rsidRPr="2210F186">
        <w:rPr>
          <w:rFonts w:cs="Arial"/>
          <w:color w:val="7030A0"/>
        </w:rPr>
        <w:t xml:space="preserve">your attendance policy or the </w:t>
      </w:r>
      <w:r w:rsidR="7C1C1ACF" w:rsidRPr="2210F186">
        <w:rPr>
          <w:rFonts w:cs="Arial"/>
          <w:color w:val="7030A0"/>
        </w:rPr>
        <w:t>d</w:t>
      </w:r>
      <w:r w:rsidR="008C71D6" w:rsidRPr="2210F186">
        <w:rPr>
          <w:rFonts w:cs="Arial"/>
          <w:color w:val="7030A0"/>
        </w:rPr>
        <w:t>epartment policy here if applicable.</w:t>
      </w:r>
      <w:r w:rsidRPr="2210F186">
        <w:rPr>
          <w:rFonts w:cs="Arial"/>
          <w:color w:val="7030A0"/>
        </w:rPr>
        <w:t>]</w:t>
      </w:r>
      <w:r w:rsidR="008C71D6" w:rsidRPr="2210F186">
        <w:rPr>
          <w:rFonts w:cs="Arial"/>
          <w:color w:val="7030A0"/>
        </w:rPr>
        <w:t xml:space="preserve"> </w:t>
      </w:r>
    </w:p>
    <w:p w14:paraId="68CBC3D8" w14:textId="77777777" w:rsidR="00E53B51" w:rsidRPr="00D64260" w:rsidRDefault="00E53B51" w:rsidP="00E53B51">
      <w:pPr>
        <w:pStyle w:val="Heading2"/>
        <w:rPr>
          <w:rFonts w:cs="Arial"/>
        </w:rPr>
      </w:pPr>
      <w:r w:rsidRPr="00D64260">
        <w:rPr>
          <w:rFonts w:cs="Arial"/>
        </w:rPr>
        <w:t>Statement of Academic Integrity</w:t>
      </w:r>
    </w:p>
    <w:p w14:paraId="6C251D18" w14:textId="77777777" w:rsidR="00E53B51" w:rsidRPr="00D64260" w:rsidRDefault="00E53B51" w:rsidP="00E53B51">
      <w:pPr>
        <w:autoSpaceDE w:val="0"/>
        <w:autoSpaceDN w:val="0"/>
        <w:adjustRightInd w:val="0"/>
        <w:rPr>
          <w:rFonts w:cs="Arial"/>
        </w:rPr>
      </w:pPr>
      <w:r w:rsidRPr="00D64260">
        <w:rPr>
          <w:rFonts w:cs="Arial"/>
        </w:rPr>
        <w:t xml:space="preserve">ACC is committed to academic honesty and scholarly integrity. The College can best function and accomplish its mission in an atmosphere of the highest ethical standards.  All members of the College community are expected and encouraged to contribute to such an environment by observing all accepted principles of academic honesty.  Academic dishonesty includes but is not limited to </w:t>
      </w:r>
      <w:r w:rsidRPr="00D64260">
        <w:rPr>
          <w:rFonts w:cs="Arial"/>
          <w:bCs/>
        </w:rPr>
        <w:t xml:space="preserve">plagiarism, cheating, fabrication, grade tampering, misuse of computers and other electronic technology, and facilitating academic dishonesty. </w:t>
      </w:r>
      <w:r w:rsidRPr="00D64260">
        <w:rPr>
          <w:rFonts w:cs="Arial"/>
        </w:rPr>
        <w:t xml:space="preserve">Those found in violation may be subject to academic consequences </w:t>
      </w:r>
      <w:r w:rsidRPr="00D64260">
        <w:rPr>
          <w:rStyle w:val="Strong"/>
          <w:rFonts w:cs="Arial"/>
        </w:rPr>
        <w:t xml:space="preserve">up to and including failure for the course </w:t>
      </w:r>
      <w:r w:rsidRPr="00D64260">
        <w:rPr>
          <w:rStyle w:val="Strong"/>
          <w:rFonts w:cs="Arial"/>
          <w:b w:val="0"/>
        </w:rPr>
        <w:t>and</w:t>
      </w:r>
      <w:r w:rsidRPr="00D64260">
        <w:rPr>
          <w:rFonts w:cs="Arial"/>
          <w:i/>
        </w:rPr>
        <w:t xml:space="preserve"> </w:t>
      </w:r>
      <w:r w:rsidRPr="00D64260">
        <w:rPr>
          <w:rFonts w:cs="Arial"/>
        </w:rPr>
        <w:t>potential disciplinary sanctions under the Disciplinary Procedure (</w:t>
      </w:r>
      <w:hyperlink r:id="rId15" w:history="1">
        <w:r w:rsidRPr="00D64260">
          <w:rPr>
            <w:rStyle w:val="Hyperlink"/>
            <w:rFonts w:cs="Arial"/>
          </w:rPr>
          <w:t>SP4-30</w:t>
        </w:r>
      </w:hyperlink>
      <w:r w:rsidRPr="00D64260">
        <w:rPr>
          <w:rFonts w:cs="Arial"/>
        </w:rPr>
        <w:t>). Students can find more information about the ACC Student Code of Conduct: Rights and Responsibilities Procedure (</w:t>
      </w:r>
      <w:hyperlink r:id="rId16" w:history="1">
        <w:r w:rsidRPr="00D64260">
          <w:rPr>
            <w:rStyle w:val="Hyperlink"/>
            <w:rFonts w:cs="Arial"/>
          </w:rPr>
          <w:t>AP4-3</w:t>
        </w:r>
      </w:hyperlink>
      <w:r w:rsidRPr="00D64260">
        <w:rPr>
          <w:rStyle w:val="Hyperlink"/>
          <w:rFonts w:cs="Arial"/>
        </w:rPr>
        <w:t>0a</w:t>
      </w:r>
      <w:r w:rsidRPr="00D64260">
        <w:rPr>
          <w:rFonts w:cs="Arial"/>
        </w:rPr>
        <w:t xml:space="preserve">) or by contacting the Dean of Students Office at 303.797.5730, room M2720, or </w:t>
      </w:r>
      <w:hyperlink r:id="rId17" w:history="1">
        <w:r w:rsidRPr="00D64260">
          <w:rPr>
            <w:rStyle w:val="Hyperlink"/>
            <w:rFonts w:cs="Arial"/>
          </w:rPr>
          <w:t>acc.dos@arapahoe.edu</w:t>
        </w:r>
      </w:hyperlink>
      <w:r w:rsidRPr="00D64260">
        <w:rPr>
          <w:rFonts w:cs="Arial"/>
        </w:rPr>
        <w:t>.</w:t>
      </w:r>
    </w:p>
    <w:p w14:paraId="66DA0393" w14:textId="57B71A83" w:rsidR="00E53B51" w:rsidRPr="006614D2" w:rsidRDefault="002073DB" w:rsidP="67845A0E">
      <w:pPr>
        <w:autoSpaceDE w:val="0"/>
        <w:autoSpaceDN w:val="0"/>
        <w:adjustRightInd w:val="0"/>
        <w:rPr>
          <w:rFonts w:cs="Arial"/>
          <w:color w:val="7030A0"/>
        </w:rPr>
      </w:pPr>
      <w:r w:rsidRPr="67845A0E">
        <w:rPr>
          <w:rFonts w:cs="Arial"/>
          <w:color w:val="7030A0"/>
        </w:rPr>
        <w:lastRenderedPageBreak/>
        <w:t>[</w:t>
      </w:r>
      <w:r w:rsidR="00E53B51" w:rsidRPr="67845A0E">
        <w:rPr>
          <w:rFonts w:cs="Arial"/>
          <w:color w:val="7030A0"/>
        </w:rPr>
        <w:t>Explain how plagiarism or academic integrity applies to the course directly. Difference between inspiration vs.</w:t>
      </w:r>
      <w:r w:rsidR="09DAE845" w:rsidRPr="67845A0E">
        <w:rPr>
          <w:rFonts w:cs="Arial"/>
          <w:color w:val="7030A0"/>
        </w:rPr>
        <w:t xml:space="preserve"> </w:t>
      </w:r>
      <w:r w:rsidR="00E53B51" w:rsidRPr="67845A0E">
        <w:rPr>
          <w:rFonts w:cs="Arial"/>
          <w:color w:val="7030A0"/>
        </w:rPr>
        <w:t>taking the idea.</w:t>
      </w:r>
      <w:r w:rsidR="006614D2" w:rsidRPr="67845A0E">
        <w:rPr>
          <w:rFonts w:cs="Arial"/>
          <w:color w:val="7030A0"/>
        </w:rPr>
        <w:t>]</w:t>
      </w:r>
    </w:p>
    <w:p w14:paraId="762D46EA" w14:textId="1706604B" w:rsidR="006614D2" w:rsidRPr="006614D2" w:rsidRDefault="7AA032EB" w:rsidP="006614D2">
      <w:pPr>
        <w:pStyle w:val="Heading3"/>
        <w:rPr>
          <w:color w:val="7030A0"/>
        </w:rPr>
      </w:pPr>
      <w:r w:rsidRPr="006614D2">
        <w:rPr>
          <w:color w:val="7030A0"/>
        </w:rPr>
        <w:t>Plagiarism</w:t>
      </w:r>
      <w:r w:rsidR="006614D2">
        <w:rPr>
          <w:color w:val="7030A0"/>
        </w:rPr>
        <w:t xml:space="preserve"> </w:t>
      </w:r>
      <w:r w:rsidRPr="006614D2">
        <w:rPr>
          <w:color w:val="7030A0"/>
        </w:rPr>
        <w:t>includes, but is not limited to:</w:t>
      </w:r>
    </w:p>
    <w:p w14:paraId="51EC0FD9" w14:textId="21A8BAA1" w:rsidR="00E36B96" w:rsidRPr="00E36B96" w:rsidRDefault="7AA032EB" w:rsidP="00040DE5">
      <w:pPr>
        <w:pStyle w:val="ListParagraph"/>
        <w:numPr>
          <w:ilvl w:val="1"/>
          <w:numId w:val="3"/>
        </w:numPr>
        <w:ind w:right="1008"/>
        <w:rPr>
          <w:color w:val="7030A0"/>
        </w:rPr>
      </w:pPr>
      <w:r w:rsidRPr="006614D2">
        <w:rPr>
          <w:color w:val="7030A0"/>
        </w:rPr>
        <w:t xml:space="preserve">"Taking and using the thoughts, writings, or ideas of another person or </w:t>
      </w:r>
      <w:r w:rsidRPr="00E36B96">
        <w:rPr>
          <w:rFonts w:eastAsia="Arial" w:cs="Arial"/>
          <w:color w:val="7030A0"/>
        </w:rPr>
        <w:t>persons, and presenting any or all of them as one's own."  (</w:t>
      </w:r>
      <w:r w:rsidRPr="00E36B96">
        <w:rPr>
          <w:rFonts w:eastAsia="Arial" w:cs="Arial"/>
          <w:i/>
          <w:iCs/>
          <w:color w:val="7030A0"/>
        </w:rPr>
        <w:t>Oxford English Dictionary</w:t>
      </w:r>
      <w:r w:rsidRPr="00E36B96">
        <w:rPr>
          <w:rFonts w:eastAsia="Arial" w:cs="Arial"/>
          <w:color w:val="7030A0"/>
        </w:rPr>
        <w:t xml:space="preserve">)  </w:t>
      </w:r>
    </w:p>
    <w:p w14:paraId="5FF10455" w14:textId="18F39A1F" w:rsidR="00A913BC" w:rsidRPr="00A913BC" w:rsidRDefault="7AA032EB" w:rsidP="00040DE5">
      <w:pPr>
        <w:pStyle w:val="ListParagraph"/>
        <w:numPr>
          <w:ilvl w:val="1"/>
          <w:numId w:val="3"/>
        </w:numPr>
        <w:ind w:right="1008"/>
        <w:rPr>
          <w:color w:val="7030A0"/>
        </w:rPr>
      </w:pPr>
      <w:r w:rsidRPr="00E36B96">
        <w:rPr>
          <w:rFonts w:eastAsia="Arial" w:cs="Arial"/>
          <w:color w:val="7030A0"/>
          <w:szCs w:val="24"/>
        </w:rPr>
        <w:t>Submitting examinations, themes, reports, drawings, laboratory notes,</w:t>
      </w:r>
      <w:r w:rsidR="00CA50CA">
        <w:rPr>
          <w:rFonts w:eastAsia="Arial" w:cs="Arial"/>
          <w:color w:val="7030A0"/>
          <w:szCs w:val="24"/>
        </w:rPr>
        <w:t xml:space="preserve"> </w:t>
      </w:r>
      <w:r w:rsidRPr="00E36B96">
        <w:rPr>
          <w:rFonts w:eastAsia="Arial" w:cs="Arial"/>
          <w:color w:val="7030A0"/>
          <w:szCs w:val="24"/>
        </w:rPr>
        <w:t xml:space="preserve">undocumented quotations, web-based materials, or other material as </w:t>
      </w:r>
      <w:r w:rsidR="00936123" w:rsidRPr="00E36B96">
        <w:rPr>
          <w:rFonts w:eastAsia="Arial" w:cs="Arial"/>
          <w:color w:val="7030A0"/>
          <w:szCs w:val="24"/>
        </w:rPr>
        <w:t>one’s own</w:t>
      </w:r>
      <w:r w:rsidRPr="00E36B96">
        <w:rPr>
          <w:rFonts w:eastAsia="Arial" w:cs="Arial"/>
          <w:color w:val="7030A0"/>
          <w:szCs w:val="24"/>
        </w:rPr>
        <w:t xml:space="preserve"> work when such work has been prepared by another person or copied from another person (including electronic media sources).</w:t>
      </w:r>
    </w:p>
    <w:p w14:paraId="11DBFF93" w14:textId="00A244D6" w:rsidR="7AA032EB" w:rsidRPr="00E36B96" w:rsidRDefault="00C215A1" w:rsidP="00040DE5">
      <w:pPr>
        <w:pStyle w:val="ListParagraph"/>
        <w:numPr>
          <w:ilvl w:val="1"/>
          <w:numId w:val="3"/>
        </w:numPr>
        <w:ind w:right="1008"/>
        <w:rPr>
          <w:color w:val="7030A0"/>
        </w:rPr>
      </w:pPr>
      <w:r>
        <w:rPr>
          <w:rFonts w:eastAsia="Arial" w:cs="Arial"/>
          <w:color w:val="7030A0"/>
        </w:rPr>
        <w:t>Submitting the same work as a</w:t>
      </w:r>
      <w:r w:rsidR="00367B14">
        <w:rPr>
          <w:rFonts w:eastAsia="Arial" w:cs="Arial"/>
          <w:color w:val="7030A0"/>
        </w:rPr>
        <w:t>nother student</w:t>
      </w:r>
      <w:r w:rsidR="00BF5B34">
        <w:rPr>
          <w:rFonts w:eastAsia="Arial" w:cs="Arial"/>
          <w:color w:val="7030A0"/>
        </w:rPr>
        <w:t>.</w:t>
      </w:r>
    </w:p>
    <w:p w14:paraId="6AE1DCF5" w14:textId="0FB01A5E" w:rsidR="4FEAEAA6" w:rsidRDefault="4FEAEAA6" w:rsidP="78F57AF6">
      <w:pPr>
        <w:pStyle w:val="Heading2"/>
      </w:pPr>
      <w:r>
        <w:t>Classroom Community and Mutual Respect</w:t>
      </w:r>
    </w:p>
    <w:p w14:paraId="3BFDCA68" w14:textId="3C49E0A2" w:rsidR="002073DB" w:rsidRPr="002073DB" w:rsidRDefault="002073DB" w:rsidP="002073DB">
      <w:pPr>
        <w:rPr>
          <w:rFonts w:cs="Arial"/>
          <w:color w:val="7030A0"/>
        </w:rPr>
      </w:pPr>
      <w:r w:rsidRPr="1B16DCBB">
        <w:rPr>
          <w:rFonts w:cs="Arial"/>
        </w:rPr>
        <w:t xml:space="preserve">This classroom is a safe space for learning and is an academic environment; you should expect to have your ideas, work, and arguments respectfully challenged. Our population is a variety of students with a great diversity of beliefs, and the class must be respectful of all members. </w:t>
      </w:r>
      <w:r w:rsidRPr="1B16DCBB">
        <w:rPr>
          <w:rFonts w:cs="Arial"/>
          <w:color w:val="7030A0"/>
        </w:rPr>
        <w:t xml:space="preserve">[Please </w:t>
      </w:r>
      <w:r w:rsidR="006614D2" w:rsidRPr="1B16DCBB">
        <w:rPr>
          <w:rFonts w:cs="Arial"/>
          <w:color w:val="7030A0"/>
        </w:rPr>
        <w:t>include</w:t>
      </w:r>
      <w:r w:rsidRPr="1B16DCBB">
        <w:rPr>
          <w:rFonts w:cs="Arial"/>
          <w:color w:val="7030A0"/>
        </w:rPr>
        <w:t xml:space="preserve"> or </w:t>
      </w:r>
      <w:r w:rsidR="006614D2" w:rsidRPr="1B16DCBB">
        <w:rPr>
          <w:rFonts w:cs="Arial"/>
          <w:color w:val="7030A0"/>
        </w:rPr>
        <w:t>create</w:t>
      </w:r>
      <w:r w:rsidRPr="1B16DCBB">
        <w:rPr>
          <w:rFonts w:cs="Arial"/>
          <w:color w:val="7030A0"/>
        </w:rPr>
        <w:t xml:space="preserve"> your own statement. Possible </w:t>
      </w:r>
      <w:r w:rsidR="12F1F568" w:rsidRPr="1B16DCBB">
        <w:rPr>
          <w:rFonts w:cs="Arial"/>
          <w:color w:val="7030A0"/>
        </w:rPr>
        <w:t>s</w:t>
      </w:r>
      <w:r w:rsidRPr="1B16DCBB">
        <w:rPr>
          <w:rFonts w:cs="Arial"/>
          <w:color w:val="7030A0"/>
        </w:rPr>
        <w:t xml:space="preserve">uggestions—Include ways for students to create a community within the classroom. Instructor/student collaboration in creating expectations for themselves and for each other. What do students expect of their </w:t>
      </w:r>
      <w:proofErr w:type="gramStart"/>
      <w:r w:rsidRPr="1B16DCBB">
        <w:rPr>
          <w:rFonts w:cs="Arial"/>
          <w:color w:val="7030A0"/>
        </w:rPr>
        <w:t>Instructor</w:t>
      </w:r>
      <w:proofErr w:type="gramEnd"/>
      <w:r w:rsidRPr="1B16DCBB">
        <w:rPr>
          <w:rFonts w:cs="Arial"/>
          <w:color w:val="7030A0"/>
        </w:rPr>
        <w:t>?</w:t>
      </w:r>
      <w:r w:rsidR="66FCA140" w:rsidRPr="1B16DCBB">
        <w:rPr>
          <w:rFonts w:cs="Arial"/>
          <w:color w:val="7030A0"/>
        </w:rPr>
        <w:t xml:space="preserve"> For online/hybrid courses, you can also incorporate netiquette guidelines.</w:t>
      </w:r>
      <w:r w:rsidR="006614D2" w:rsidRPr="1B16DCBB">
        <w:rPr>
          <w:rFonts w:cs="Arial"/>
          <w:color w:val="7030A0"/>
        </w:rPr>
        <w:t>]</w:t>
      </w:r>
      <w:r w:rsidRPr="1B16DCBB">
        <w:rPr>
          <w:rFonts w:cs="Arial"/>
          <w:color w:val="7030A0"/>
        </w:rPr>
        <w:t xml:space="preserve"> </w:t>
      </w:r>
    </w:p>
    <w:p w14:paraId="3D8E8BA9" w14:textId="6250BDA4" w:rsidR="41EE87A9" w:rsidRDefault="006614D2" w:rsidP="006614D2">
      <w:pPr>
        <w:pStyle w:val="Heading2"/>
        <w:rPr>
          <w:rFonts w:eastAsia="Calibri"/>
        </w:rPr>
      </w:pPr>
      <w:r>
        <w:rPr>
          <w:rFonts w:eastAsia="Calibri"/>
        </w:rPr>
        <w:t>Additional</w:t>
      </w:r>
      <w:r w:rsidR="005E26BB">
        <w:rPr>
          <w:rFonts w:eastAsia="Calibri"/>
        </w:rPr>
        <w:t xml:space="preserve"> Syllabus Information</w:t>
      </w:r>
    </w:p>
    <w:p w14:paraId="3E0A4731" w14:textId="744FB9F5" w:rsidR="002514AB" w:rsidRDefault="005E26BB" w:rsidP="2210F186">
      <w:pPr>
        <w:rPr>
          <w:rFonts w:eastAsia="Calibri"/>
          <w:color w:val="7030A0"/>
        </w:rPr>
      </w:pPr>
      <w:r w:rsidRPr="78F57AF6">
        <w:rPr>
          <w:rFonts w:eastAsia="Calibri"/>
          <w:color w:val="7030A0"/>
        </w:rPr>
        <w:t xml:space="preserve">[Include any additional information you want to have in the syllabus. Some possible suggestions: </w:t>
      </w:r>
      <w:r w:rsidR="41EE87A9" w:rsidRPr="78F57AF6">
        <w:rPr>
          <w:rFonts w:eastAsia="Calibri"/>
          <w:color w:val="7030A0"/>
        </w:rPr>
        <w:t xml:space="preserve">Syllabus </w:t>
      </w:r>
      <w:r w:rsidRPr="78F57AF6">
        <w:rPr>
          <w:rFonts w:eastAsia="Calibri"/>
          <w:color w:val="7030A0"/>
        </w:rPr>
        <w:t xml:space="preserve">Student </w:t>
      </w:r>
      <w:r w:rsidR="41EE87A9" w:rsidRPr="78F57AF6">
        <w:rPr>
          <w:rFonts w:eastAsia="Calibri"/>
          <w:color w:val="7030A0"/>
        </w:rPr>
        <w:t>Agreement</w:t>
      </w:r>
      <w:r w:rsidRPr="78F57AF6">
        <w:rPr>
          <w:rFonts w:eastAsia="Calibri"/>
          <w:color w:val="7030A0"/>
        </w:rPr>
        <w:t>/Signature</w:t>
      </w:r>
      <w:r w:rsidR="41EE87A9" w:rsidRPr="78F57AF6">
        <w:rPr>
          <w:rFonts w:eastAsia="Calibri"/>
          <w:color w:val="7030A0"/>
        </w:rPr>
        <w:t xml:space="preserve"> Page</w:t>
      </w:r>
      <w:r w:rsidRPr="78F57AF6">
        <w:rPr>
          <w:rFonts w:eastAsia="Calibri"/>
          <w:color w:val="7030A0"/>
        </w:rPr>
        <w:t>, Create a Scavenger Hunt for course information on D2L, or Student questionnaire.]</w:t>
      </w:r>
    </w:p>
    <w:p w14:paraId="319DD0A2" w14:textId="77777777" w:rsidR="00A00C5D" w:rsidRPr="005E26BB" w:rsidRDefault="00A00C5D" w:rsidP="2210F186">
      <w:pPr>
        <w:rPr>
          <w:rFonts w:eastAsia="Calibri"/>
          <w:color w:val="7030A0"/>
        </w:rPr>
      </w:pPr>
    </w:p>
    <w:sectPr w:rsidR="00A00C5D" w:rsidRPr="005E26B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F81C" w14:textId="77777777" w:rsidR="00725AAE" w:rsidRDefault="00725AAE" w:rsidP="00C874DD">
      <w:pPr>
        <w:spacing w:after="0" w:line="240" w:lineRule="auto"/>
      </w:pPr>
      <w:r>
        <w:separator/>
      </w:r>
    </w:p>
  </w:endnote>
  <w:endnote w:type="continuationSeparator" w:id="0">
    <w:p w14:paraId="094DE7D3" w14:textId="77777777" w:rsidR="00725AAE" w:rsidRDefault="00725AAE" w:rsidP="00C8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4EB9D7" w14:paraId="2BE49A19" w14:textId="77777777" w:rsidTr="234EB9D7">
      <w:tc>
        <w:tcPr>
          <w:tcW w:w="3120" w:type="dxa"/>
        </w:tcPr>
        <w:p w14:paraId="62209CB0" w14:textId="2AEBDEC7" w:rsidR="234EB9D7" w:rsidRDefault="234EB9D7" w:rsidP="234EB9D7">
          <w:pPr>
            <w:pStyle w:val="Header"/>
            <w:ind w:left="-115"/>
            <w:rPr>
              <w:rFonts w:eastAsia="Calibri" w:cs="Arial"/>
              <w:szCs w:val="24"/>
            </w:rPr>
          </w:pPr>
        </w:p>
      </w:tc>
      <w:tc>
        <w:tcPr>
          <w:tcW w:w="3120" w:type="dxa"/>
        </w:tcPr>
        <w:p w14:paraId="25523B57" w14:textId="12F3AB27" w:rsidR="234EB9D7" w:rsidRDefault="234EB9D7" w:rsidP="234EB9D7">
          <w:pPr>
            <w:pStyle w:val="Header"/>
            <w:jc w:val="center"/>
            <w:rPr>
              <w:rFonts w:eastAsia="Calibri" w:cs="Arial"/>
              <w:szCs w:val="24"/>
            </w:rPr>
          </w:pPr>
        </w:p>
      </w:tc>
      <w:tc>
        <w:tcPr>
          <w:tcW w:w="3120" w:type="dxa"/>
        </w:tcPr>
        <w:p w14:paraId="3AA53BD1" w14:textId="6B4B9022" w:rsidR="234EB9D7" w:rsidRDefault="234EB9D7" w:rsidP="234EB9D7">
          <w:pPr>
            <w:pStyle w:val="Header"/>
            <w:ind w:right="-115"/>
            <w:jc w:val="right"/>
            <w:rPr>
              <w:rFonts w:eastAsia="Calibri" w:cs="Arial"/>
              <w:szCs w:val="24"/>
            </w:rPr>
          </w:pPr>
        </w:p>
      </w:tc>
    </w:tr>
  </w:tbl>
  <w:p w14:paraId="7524E30C" w14:textId="118390FA" w:rsidR="234EB9D7" w:rsidRDefault="234EB9D7" w:rsidP="234EB9D7">
    <w:pPr>
      <w:pStyle w:val="Footer"/>
      <w:rPr>
        <w:rFonts w:eastAsia="Calibri"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B236" w14:textId="77777777" w:rsidR="00725AAE" w:rsidRDefault="00725AAE" w:rsidP="00C874DD">
      <w:pPr>
        <w:spacing w:after="0" w:line="240" w:lineRule="auto"/>
      </w:pPr>
      <w:r>
        <w:separator/>
      </w:r>
    </w:p>
  </w:footnote>
  <w:footnote w:type="continuationSeparator" w:id="0">
    <w:p w14:paraId="2ADE0974" w14:textId="77777777" w:rsidR="00725AAE" w:rsidRDefault="00725AAE" w:rsidP="00C8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4EB9D7" w14:paraId="385FA759" w14:textId="77777777" w:rsidTr="234EB9D7">
      <w:tc>
        <w:tcPr>
          <w:tcW w:w="3120" w:type="dxa"/>
        </w:tcPr>
        <w:p w14:paraId="28F2D239" w14:textId="412D32A3" w:rsidR="234EB9D7" w:rsidRDefault="234EB9D7" w:rsidP="234EB9D7">
          <w:pPr>
            <w:pStyle w:val="Header"/>
            <w:ind w:left="-115"/>
            <w:rPr>
              <w:rFonts w:eastAsia="Calibri" w:cs="Arial"/>
              <w:szCs w:val="24"/>
            </w:rPr>
          </w:pPr>
        </w:p>
      </w:tc>
      <w:tc>
        <w:tcPr>
          <w:tcW w:w="3120" w:type="dxa"/>
        </w:tcPr>
        <w:p w14:paraId="701BEA85" w14:textId="18874737" w:rsidR="234EB9D7" w:rsidRDefault="234EB9D7" w:rsidP="234EB9D7">
          <w:pPr>
            <w:pStyle w:val="Header"/>
            <w:jc w:val="center"/>
            <w:rPr>
              <w:rFonts w:eastAsia="Calibri" w:cs="Arial"/>
              <w:szCs w:val="24"/>
            </w:rPr>
          </w:pPr>
        </w:p>
      </w:tc>
      <w:tc>
        <w:tcPr>
          <w:tcW w:w="3120" w:type="dxa"/>
        </w:tcPr>
        <w:p w14:paraId="53E01F9A" w14:textId="3FE0F9D5" w:rsidR="234EB9D7" w:rsidRDefault="234EB9D7" w:rsidP="234EB9D7">
          <w:pPr>
            <w:pStyle w:val="Header"/>
            <w:ind w:right="-115"/>
            <w:jc w:val="right"/>
            <w:rPr>
              <w:rFonts w:eastAsia="Calibri" w:cs="Arial"/>
              <w:szCs w:val="24"/>
            </w:rPr>
          </w:pPr>
        </w:p>
      </w:tc>
    </w:tr>
  </w:tbl>
  <w:p w14:paraId="125EB0EC" w14:textId="368649F9" w:rsidR="234EB9D7" w:rsidRDefault="234EB9D7" w:rsidP="234EB9D7">
    <w:pPr>
      <w:pStyle w:val="Header"/>
      <w:rPr>
        <w:rFonts w:eastAsia="Calibri"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4BED"/>
    <w:multiLevelType w:val="hybridMultilevel"/>
    <w:tmpl w:val="9D74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340F8"/>
    <w:multiLevelType w:val="hybridMultilevel"/>
    <w:tmpl w:val="6B98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61297"/>
    <w:multiLevelType w:val="hybridMultilevel"/>
    <w:tmpl w:val="50E4B4FC"/>
    <w:lvl w:ilvl="0" w:tplc="D3E8F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EA1475"/>
    <w:multiLevelType w:val="hybridMultilevel"/>
    <w:tmpl w:val="3E16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764DE"/>
    <w:multiLevelType w:val="hybridMultilevel"/>
    <w:tmpl w:val="0932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2011F"/>
    <w:multiLevelType w:val="hybridMultilevel"/>
    <w:tmpl w:val="87F8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0471B"/>
    <w:multiLevelType w:val="hybridMultilevel"/>
    <w:tmpl w:val="1C8A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D3DDE"/>
    <w:multiLevelType w:val="hybridMultilevel"/>
    <w:tmpl w:val="4926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E786A"/>
    <w:multiLevelType w:val="hybridMultilevel"/>
    <w:tmpl w:val="B32C1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3C1E7B"/>
    <w:multiLevelType w:val="hybridMultilevel"/>
    <w:tmpl w:val="28AE13FA"/>
    <w:lvl w:ilvl="0" w:tplc="D2242BC4">
      <w:start w:val="5"/>
      <w:numFmt w:val="upperLetter"/>
      <w:lvlText w:val="%1-"/>
      <w:lvlJc w:val="left"/>
      <w:pPr>
        <w:ind w:left="403" w:hanging="262"/>
      </w:pPr>
      <w:rPr>
        <w:rFonts w:ascii="Arial" w:eastAsia="Arial" w:hAnsi="Arial" w:cs="Times New Roman" w:hint="default"/>
        <w:b/>
        <w:bCs/>
        <w:spacing w:val="-1"/>
        <w:w w:val="100"/>
        <w:sz w:val="26"/>
        <w:szCs w:val="26"/>
      </w:rPr>
    </w:lvl>
    <w:lvl w:ilvl="1" w:tplc="7D0CB6EC">
      <w:start w:val="1"/>
      <w:numFmt w:val="bullet"/>
      <w:lvlText w:val=""/>
      <w:lvlJc w:val="left"/>
      <w:pPr>
        <w:ind w:left="862" w:hanging="360"/>
      </w:pPr>
      <w:rPr>
        <w:rFonts w:ascii="Symbol" w:eastAsia="Symbol" w:hAnsi="Symbol" w:hint="default"/>
        <w:w w:val="89"/>
        <w:sz w:val="24"/>
        <w:szCs w:val="24"/>
      </w:rPr>
    </w:lvl>
    <w:lvl w:ilvl="2" w:tplc="322C1B8A">
      <w:start w:val="1"/>
      <w:numFmt w:val="bullet"/>
      <w:lvlText w:val="o"/>
      <w:lvlJc w:val="left"/>
      <w:pPr>
        <w:ind w:left="1582" w:hanging="360"/>
      </w:pPr>
      <w:rPr>
        <w:rFonts w:ascii="Courier New" w:eastAsia="Courier New" w:hAnsi="Courier New" w:cs="Times New Roman" w:hint="default"/>
        <w:w w:val="100"/>
        <w:sz w:val="24"/>
        <w:szCs w:val="24"/>
      </w:rPr>
    </w:lvl>
    <w:lvl w:ilvl="3" w:tplc="BDFC2378">
      <w:start w:val="1"/>
      <w:numFmt w:val="bullet"/>
      <w:lvlText w:val="•"/>
      <w:lvlJc w:val="left"/>
      <w:pPr>
        <w:ind w:left="2769" w:hanging="360"/>
      </w:pPr>
    </w:lvl>
    <w:lvl w:ilvl="4" w:tplc="21E01252">
      <w:start w:val="1"/>
      <w:numFmt w:val="bullet"/>
      <w:lvlText w:val="•"/>
      <w:lvlJc w:val="left"/>
      <w:pPr>
        <w:ind w:left="3959" w:hanging="360"/>
      </w:pPr>
    </w:lvl>
    <w:lvl w:ilvl="5" w:tplc="5A98CA8E">
      <w:start w:val="1"/>
      <w:numFmt w:val="bullet"/>
      <w:lvlText w:val="•"/>
      <w:lvlJc w:val="left"/>
      <w:pPr>
        <w:ind w:left="5149" w:hanging="360"/>
      </w:pPr>
    </w:lvl>
    <w:lvl w:ilvl="6" w:tplc="29FE3E4C">
      <w:start w:val="1"/>
      <w:numFmt w:val="bullet"/>
      <w:lvlText w:val="•"/>
      <w:lvlJc w:val="left"/>
      <w:pPr>
        <w:ind w:left="6339" w:hanging="360"/>
      </w:pPr>
    </w:lvl>
    <w:lvl w:ilvl="7" w:tplc="45BCD4F6">
      <w:start w:val="1"/>
      <w:numFmt w:val="bullet"/>
      <w:lvlText w:val="•"/>
      <w:lvlJc w:val="left"/>
      <w:pPr>
        <w:ind w:left="7529" w:hanging="360"/>
      </w:pPr>
    </w:lvl>
    <w:lvl w:ilvl="8" w:tplc="6418855E">
      <w:start w:val="1"/>
      <w:numFmt w:val="bullet"/>
      <w:lvlText w:val="•"/>
      <w:lvlJc w:val="left"/>
      <w:pPr>
        <w:ind w:left="8719" w:hanging="360"/>
      </w:pPr>
    </w:lvl>
  </w:abstractNum>
  <w:abstractNum w:abstractNumId="10" w15:restartNumberingAfterBreak="0">
    <w:nsid w:val="5CAF77D5"/>
    <w:multiLevelType w:val="hybridMultilevel"/>
    <w:tmpl w:val="44DE87F0"/>
    <w:lvl w:ilvl="0" w:tplc="0409000F">
      <w:start w:val="1"/>
      <w:numFmt w:val="decimal"/>
      <w:lvlText w:val="%1."/>
      <w:lvlJc w:val="left"/>
      <w:pPr>
        <w:ind w:left="720" w:hanging="360"/>
      </w:pPr>
    </w:lvl>
    <w:lvl w:ilvl="1" w:tplc="FA9E0F96">
      <w:start w:val="1"/>
      <w:numFmt w:val="decimal"/>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E3F4D"/>
    <w:multiLevelType w:val="hybridMultilevel"/>
    <w:tmpl w:val="5D4E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2361130">
    <w:abstractNumId w:val="7"/>
  </w:num>
  <w:num w:numId="2" w16cid:durableId="2062513968">
    <w:abstractNumId w:val="11"/>
  </w:num>
  <w:num w:numId="3" w16cid:durableId="2035383763">
    <w:abstractNumId w:val="10"/>
  </w:num>
  <w:num w:numId="4" w16cid:durableId="78215172">
    <w:abstractNumId w:val="5"/>
  </w:num>
  <w:num w:numId="5" w16cid:durableId="1596942389">
    <w:abstractNumId w:val="4"/>
  </w:num>
  <w:num w:numId="6" w16cid:durableId="334310064">
    <w:abstractNumId w:val="3"/>
  </w:num>
  <w:num w:numId="7" w16cid:durableId="137916577">
    <w:abstractNumId w:val="9"/>
    <w:lvlOverride w:ilvl="0">
      <w:startOverride w:val="5"/>
    </w:lvlOverride>
    <w:lvlOverride w:ilvl="1"/>
    <w:lvlOverride w:ilvl="2"/>
    <w:lvlOverride w:ilvl="3"/>
    <w:lvlOverride w:ilvl="4"/>
    <w:lvlOverride w:ilvl="5"/>
    <w:lvlOverride w:ilvl="6"/>
    <w:lvlOverride w:ilvl="7"/>
    <w:lvlOverride w:ilvl="8"/>
  </w:num>
  <w:num w:numId="8" w16cid:durableId="560599752">
    <w:abstractNumId w:val="6"/>
  </w:num>
  <w:num w:numId="9" w16cid:durableId="1309554909">
    <w:abstractNumId w:val="1"/>
  </w:num>
  <w:num w:numId="10" w16cid:durableId="1079137802">
    <w:abstractNumId w:val="0"/>
  </w:num>
  <w:num w:numId="11" w16cid:durableId="256181800">
    <w:abstractNumId w:val="2"/>
  </w:num>
  <w:num w:numId="12" w16cid:durableId="506287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2NrcwNzY3MDazMDNV0lEKTi0uzszPAykwtKwFAEro834tAAAA"/>
  </w:docVars>
  <w:rsids>
    <w:rsidRoot w:val="00E53BAE"/>
    <w:rsid w:val="00003010"/>
    <w:rsid w:val="00006757"/>
    <w:rsid w:val="00027EBF"/>
    <w:rsid w:val="00037301"/>
    <w:rsid w:val="00040DE5"/>
    <w:rsid w:val="000439B0"/>
    <w:rsid w:val="000566AE"/>
    <w:rsid w:val="00065136"/>
    <w:rsid w:val="00084ADE"/>
    <w:rsid w:val="0009388E"/>
    <w:rsid w:val="0009450E"/>
    <w:rsid w:val="00095D7E"/>
    <w:rsid w:val="000978BE"/>
    <w:rsid w:val="000C302C"/>
    <w:rsid w:val="000F2901"/>
    <w:rsid w:val="00104E41"/>
    <w:rsid w:val="001115E0"/>
    <w:rsid w:val="0012357B"/>
    <w:rsid w:val="00150FC1"/>
    <w:rsid w:val="001531F2"/>
    <w:rsid w:val="0015644C"/>
    <w:rsid w:val="001577D4"/>
    <w:rsid w:val="001659D6"/>
    <w:rsid w:val="001F20A1"/>
    <w:rsid w:val="0020647B"/>
    <w:rsid w:val="002073DB"/>
    <w:rsid w:val="002108DF"/>
    <w:rsid w:val="00213A25"/>
    <w:rsid w:val="002204E0"/>
    <w:rsid w:val="00222D7F"/>
    <w:rsid w:val="0024217A"/>
    <w:rsid w:val="0024513F"/>
    <w:rsid w:val="002514AB"/>
    <w:rsid w:val="002A59A4"/>
    <w:rsid w:val="002D5950"/>
    <w:rsid w:val="002F21DF"/>
    <w:rsid w:val="002F5156"/>
    <w:rsid w:val="00310F58"/>
    <w:rsid w:val="00311278"/>
    <w:rsid w:val="003165C8"/>
    <w:rsid w:val="00316F85"/>
    <w:rsid w:val="00351321"/>
    <w:rsid w:val="00351D38"/>
    <w:rsid w:val="00367B14"/>
    <w:rsid w:val="003B18DC"/>
    <w:rsid w:val="003B30FC"/>
    <w:rsid w:val="003D0CC9"/>
    <w:rsid w:val="003E0665"/>
    <w:rsid w:val="003E08C9"/>
    <w:rsid w:val="00426125"/>
    <w:rsid w:val="00426736"/>
    <w:rsid w:val="00426DDC"/>
    <w:rsid w:val="00430CDF"/>
    <w:rsid w:val="004449BD"/>
    <w:rsid w:val="00460F3F"/>
    <w:rsid w:val="00466833"/>
    <w:rsid w:val="00492618"/>
    <w:rsid w:val="004C79D6"/>
    <w:rsid w:val="004D51A2"/>
    <w:rsid w:val="004E2F9F"/>
    <w:rsid w:val="00507AD6"/>
    <w:rsid w:val="00512D48"/>
    <w:rsid w:val="0052608C"/>
    <w:rsid w:val="00552DAA"/>
    <w:rsid w:val="00571726"/>
    <w:rsid w:val="00596471"/>
    <w:rsid w:val="005A4AEE"/>
    <w:rsid w:val="005D157A"/>
    <w:rsid w:val="005E26BB"/>
    <w:rsid w:val="00605BF6"/>
    <w:rsid w:val="0062280B"/>
    <w:rsid w:val="0063594C"/>
    <w:rsid w:val="00645E63"/>
    <w:rsid w:val="00660B58"/>
    <w:rsid w:val="006614D2"/>
    <w:rsid w:val="00671697"/>
    <w:rsid w:val="00684578"/>
    <w:rsid w:val="00690DB1"/>
    <w:rsid w:val="006A643C"/>
    <w:rsid w:val="006F4E49"/>
    <w:rsid w:val="00715E3C"/>
    <w:rsid w:val="00725AAE"/>
    <w:rsid w:val="00776F73"/>
    <w:rsid w:val="0078054E"/>
    <w:rsid w:val="00782B85"/>
    <w:rsid w:val="007A1BDA"/>
    <w:rsid w:val="007A60A3"/>
    <w:rsid w:val="007A6AED"/>
    <w:rsid w:val="007B5085"/>
    <w:rsid w:val="007B6FF9"/>
    <w:rsid w:val="007D6458"/>
    <w:rsid w:val="007E6E78"/>
    <w:rsid w:val="008017E8"/>
    <w:rsid w:val="0081221F"/>
    <w:rsid w:val="0083645A"/>
    <w:rsid w:val="008365F0"/>
    <w:rsid w:val="008429B0"/>
    <w:rsid w:val="008949E4"/>
    <w:rsid w:val="008A6271"/>
    <w:rsid w:val="008C4625"/>
    <w:rsid w:val="008C71D6"/>
    <w:rsid w:val="008D01D5"/>
    <w:rsid w:val="009149DF"/>
    <w:rsid w:val="00915EA1"/>
    <w:rsid w:val="00921DD5"/>
    <w:rsid w:val="009225A8"/>
    <w:rsid w:val="00927D0E"/>
    <w:rsid w:val="00936123"/>
    <w:rsid w:val="00951411"/>
    <w:rsid w:val="009567EA"/>
    <w:rsid w:val="00991CF8"/>
    <w:rsid w:val="00997DBF"/>
    <w:rsid w:val="009A6065"/>
    <w:rsid w:val="009B2434"/>
    <w:rsid w:val="009B4085"/>
    <w:rsid w:val="009B79DD"/>
    <w:rsid w:val="009C3504"/>
    <w:rsid w:val="009D69BA"/>
    <w:rsid w:val="00A00C5D"/>
    <w:rsid w:val="00A130BC"/>
    <w:rsid w:val="00A16587"/>
    <w:rsid w:val="00A26F00"/>
    <w:rsid w:val="00A36682"/>
    <w:rsid w:val="00A82B45"/>
    <w:rsid w:val="00A913BC"/>
    <w:rsid w:val="00AB1737"/>
    <w:rsid w:val="00AD2EF7"/>
    <w:rsid w:val="00AE6D26"/>
    <w:rsid w:val="00AE6F85"/>
    <w:rsid w:val="00AF2881"/>
    <w:rsid w:val="00B0487E"/>
    <w:rsid w:val="00B22D3A"/>
    <w:rsid w:val="00B235D3"/>
    <w:rsid w:val="00B32394"/>
    <w:rsid w:val="00B46635"/>
    <w:rsid w:val="00B5142D"/>
    <w:rsid w:val="00B667E1"/>
    <w:rsid w:val="00B66E07"/>
    <w:rsid w:val="00B75EED"/>
    <w:rsid w:val="00B77D0F"/>
    <w:rsid w:val="00B801EA"/>
    <w:rsid w:val="00B844BB"/>
    <w:rsid w:val="00BB0347"/>
    <w:rsid w:val="00BD6C91"/>
    <w:rsid w:val="00BF5B34"/>
    <w:rsid w:val="00C05317"/>
    <w:rsid w:val="00C165F8"/>
    <w:rsid w:val="00C215A1"/>
    <w:rsid w:val="00C311B3"/>
    <w:rsid w:val="00C659E2"/>
    <w:rsid w:val="00C6688B"/>
    <w:rsid w:val="00C80BEE"/>
    <w:rsid w:val="00C874DD"/>
    <w:rsid w:val="00CA50CA"/>
    <w:rsid w:val="00CB34D5"/>
    <w:rsid w:val="00CB5813"/>
    <w:rsid w:val="00CD0097"/>
    <w:rsid w:val="00CD139B"/>
    <w:rsid w:val="00CE7D9E"/>
    <w:rsid w:val="00CF0790"/>
    <w:rsid w:val="00D13901"/>
    <w:rsid w:val="00D425D9"/>
    <w:rsid w:val="00D65041"/>
    <w:rsid w:val="00D72F37"/>
    <w:rsid w:val="00D76B4F"/>
    <w:rsid w:val="00D84AC1"/>
    <w:rsid w:val="00D863A9"/>
    <w:rsid w:val="00D9088C"/>
    <w:rsid w:val="00DB0CF3"/>
    <w:rsid w:val="00DD5026"/>
    <w:rsid w:val="00DE4361"/>
    <w:rsid w:val="00DE7729"/>
    <w:rsid w:val="00DF296D"/>
    <w:rsid w:val="00E03F32"/>
    <w:rsid w:val="00E334AE"/>
    <w:rsid w:val="00E347EB"/>
    <w:rsid w:val="00E3630E"/>
    <w:rsid w:val="00E36B96"/>
    <w:rsid w:val="00E53B51"/>
    <w:rsid w:val="00E53BAE"/>
    <w:rsid w:val="00E61852"/>
    <w:rsid w:val="00E70332"/>
    <w:rsid w:val="00E94348"/>
    <w:rsid w:val="00E969D4"/>
    <w:rsid w:val="00EA5D17"/>
    <w:rsid w:val="00EA6A37"/>
    <w:rsid w:val="00EB2D14"/>
    <w:rsid w:val="00EC281D"/>
    <w:rsid w:val="00ED416B"/>
    <w:rsid w:val="00EE3FD3"/>
    <w:rsid w:val="00EE6C8D"/>
    <w:rsid w:val="00EF5F76"/>
    <w:rsid w:val="00F121B6"/>
    <w:rsid w:val="00F30BE4"/>
    <w:rsid w:val="00F47592"/>
    <w:rsid w:val="00F50D27"/>
    <w:rsid w:val="00F6581C"/>
    <w:rsid w:val="00F66F5C"/>
    <w:rsid w:val="00F678E3"/>
    <w:rsid w:val="00F90BA3"/>
    <w:rsid w:val="00F97E7C"/>
    <w:rsid w:val="00FA70F0"/>
    <w:rsid w:val="00FA76F9"/>
    <w:rsid w:val="00FB7D08"/>
    <w:rsid w:val="00FC2BB5"/>
    <w:rsid w:val="00FC3ABC"/>
    <w:rsid w:val="00FC5116"/>
    <w:rsid w:val="00FC7FFB"/>
    <w:rsid w:val="00FD0DB4"/>
    <w:rsid w:val="00FD4571"/>
    <w:rsid w:val="00FD552B"/>
    <w:rsid w:val="015C4EE6"/>
    <w:rsid w:val="0166E2F9"/>
    <w:rsid w:val="0302B35A"/>
    <w:rsid w:val="037CCC1D"/>
    <w:rsid w:val="05FFFA50"/>
    <w:rsid w:val="06EA4F10"/>
    <w:rsid w:val="080B35E1"/>
    <w:rsid w:val="0836B045"/>
    <w:rsid w:val="0975E074"/>
    <w:rsid w:val="09DAE845"/>
    <w:rsid w:val="0A305BBF"/>
    <w:rsid w:val="0A5128E4"/>
    <w:rsid w:val="0ACF2CEF"/>
    <w:rsid w:val="0AD7CE9A"/>
    <w:rsid w:val="0E61456B"/>
    <w:rsid w:val="0ED2CBF7"/>
    <w:rsid w:val="0FB2D186"/>
    <w:rsid w:val="10338D26"/>
    <w:rsid w:val="10F1BD1E"/>
    <w:rsid w:val="10F20D48"/>
    <w:rsid w:val="1115612D"/>
    <w:rsid w:val="11CBAE01"/>
    <w:rsid w:val="1217C7A1"/>
    <w:rsid w:val="124E52D8"/>
    <w:rsid w:val="127A0C88"/>
    <w:rsid w:val="12E0E841"/>
    <w:rsid w:val="12F1F568"/>
    <w:rsid w:val="136A707D"/>
    <w:rsid w:val="13E93B8C"/>
    <w:rsid w:val="157273D3"/>
    <w:rsid w:val="15A912D0"/>
    <w:rsid w:val="163DC228"/>
    <w:rsid w:val="170E4434"/>
    <w:rsid w:val="17CC5C21"/>
    <w:rsid w:val="181E09C0"/>
    <w:rsid w:val="18659100"/>
    <w:rsid w:val="19151C9E"/>
    <w:rsid w:val="19353567"/>
    <w:rsid w:val="1A3ACAA9"/>
    <w:rsid w:val="1A55E53B"/>
    <w:rsid w:val="1B16DCBB"/>
    <w:rsid w:val="1B2F71FB"/>
    <w:rsid w:val="1B9A6B57"/>
    <w:rsid w:val="1C583C54"/>
    <w:rsid w:val="1C747991"/>
    <w:rsid w:val="1D14B1C1"/>
    <w:rsid w:val="1D7E34D4"/>
    <w:rsid w:val="1DCBA3D1"/>
    <w:rsid w:val="20B2DE12"/>
    <w:rsid w:val="21FBA3DB"/>
    <w:rsid w:val="2210F186"/>
    <w:rsid w:val="234EB9D7"/>
    <w:rsid w:val="251A201A"/>
    <w:rsid w:val="2533449D"/>
    <w:rsid w:val="25D3D0D8"/>
    <w:rsid w:val="26679FF5"/>
    <w:rsid w:val="2676E521"/>
    <w:rsid w:val="268DA241"/>
    <w:rsid w:val="26A26BAA"/>
    <w:rsid w:val="26CF14FE"/>
    <w:rsid w:val="27423AE6"/>
    <w:rsid w:val="27B389C5"/>
    <w:rsid w:val="28A70A69"/>
    <w:rsid w:val="28AC0297"/>
    <w:rsid w:val="28B65C80"/>
    <w:rsid w:val="29D9B65C"/>
    <w:rsid w:val="2B2CBD92"/>
    <w:rsid w:val="2B34B824"/>
    <w:rsid w:val="2C6263D3"/>
    <w:rsid w:val="30404CC0"/>
    <w:rsid w:val="3095354B"/>
    <w:rsid w:val="313061C3"/>
    <w:rsid w:val="31E72958"/>
    <w:rsid w:val="34C2720D"/>
    <w:rsid w:val="356A726F"/>
    <w:rsid w:val="37B5ED9A"/>
    <w:rsid w:val="380A0C11"/>
    <w:rsid w:val="3982CEDC"/>
    <w:rsid w:val="39EEDAEA"/>
    <w:rsid w:val="3A13C322"/>
    <w:rsid w:val="3A5515F3"/>
    <w:rsid w:val="3A62FAEC"/>
    <w:rsid w:val="3AEC3F02"/>
    <w:rsid w:val="3DC48D47"/>
    <w:rsid w:val="4004C77E"/>
    <w:rsid w:val="40070A4D"/>
    <w:rsid w:val="40582DEA"/>
    <w:rsid w:val="41EE87A9"/>
    <w:rsid w:val="425D4AEC"/>
    <w:rsid w:val="42924525"/>
    <w:rsid w:val="4333FE3F"/>
    <w:rsid w:val="433C6840"/>
    <w:rsid w:val="446D2D7E"/>
    <w:rsid w:val="450C0625"/>
    <w:rsid w:val="45E81B75"/>
    <w:rsid w:val="489DB443"/>
    <w:rsid w:val="49EE5680"/>
    <w:rsid w:val="4ACB1ED5"/>
    <w:rsid w:val="4B82D823"/>
    <w:rsid w:val="4C546575"/>
    <w:rsid w:val="4C91C7E5"/>
    <w:rsid w:val="4CE0F400"/>
    <w:rsid w:val="4EDC0B43"/>
    <w:rsid w:val="4F00D72E"/>
    <w:rsid w:val="4FB18F86"/>
    <w:rsid w:val="4FC8FB23"/>
    <w:rsid w:val="4FEAEAA6"/>
    <w:rsid w:val="5046B3CA"/>
    <w:rsid w:val="51B5D74A"/>
    <w:rsid w:val="5290B1F8"/>
    <w:rsid w:val="52CA58E5"/>
    <w:rsid w:val="535AFD35"/>
    <w:rsid w:val="55002422"/>
    <w:rsid w:val="5730D5AE"/>
    <w:rsid w:val="5881B99A"/>
    <w:rsid w:val="595546B1"/>
    <w:rsid w:val="5A49ADB6"/>
    <w:rsid w:val="5B9CF0BB"/>
    <w:rsid w:val="5CE3D5EA"/>
    <w:rsid w:val="5DC64037"/>
    <w:rsid w:val="5E6E88E3"/>
    <w:rsid w:val="5E73DCE2"/>
    <w:rsid w:val="5EC2B586"/>
    <w:rsid w:val="6029B9FF"/>
    <w:rsid w:val="607DD9D8"/>
    <w:rsid w:val="60AB4E87"/>
    <w:rsid w:val="6263D998"/>
    <w:rsid w:val="62B2F68B"/>
    <w:rsid w:val="63483264"/>
    <w:rsid w:val="645B8E68"/>
    <w:rsid w:val="653955C5"/>
    <w:rsid w:val="65D127B8"/>
    <w:rsid w:val="660D0A01"/>
    <w:rsid w:val="66D9E679"/>
    <w:rsid w:val="66FCA140"/>
    <w:rsid w:val="67845A0E"/>
    <w:rsid w:val="686EAE1F"/>
    <w:rsid w:val="6B6CBCD0"/>
    <w:rsid w:val="6CE1B039"/>
    <w:rsid w:val="6EA2D979"/>
    <w:rsid w:val="6F202265"/>
    <w:rsid w:val="6FE049D6"/>
    <w:rsid w:val="70C32F69"/>
    <w:rsid w:val="70C9F2E5"/>
    <w:rsid w:val="7291399C"/>
    <w:rsid w:val="72D04662"/>
    <w:rsid w:val="7404BB88"/>
    <w:rsid w:val="7583445D"/>
    <w:rsid w:val="775E3F7F"/>
    <w:rsid w:val="781ADEAF"/>
    <w:rsid w:val="78D1A423"/>
    <w:rsid w:val="78F57AF6"/>
    <w:rsid w:val="79003206"/>
    <w:rsid w:val="79A70AE4"/>
    <w:rsid w:val="7A97FC6B"/>
    <w:rsid w:val="7AA032EB"/>
    <w:rsid w:val="7BBB8E4C"/>
    <w:rsid w:val="7BC6A899"/>
    <w:rsid w:val="7BCBCD61"/>
    <w:rsid w:val="7C1C1ACF"/>
    <w:rsid w:val="7CB085C8"/>
    <w:rsid w:val="7D8211EF"/>
    <w:rsid w:val="7F245A75"/>
    <w:rsid w:val="7F8B362E"/>
    <w:rsid w:val="7FE7D6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A4687"/>
  <w15:chartTrackingRefBased/>
  <w15:docId w15:val="{5BD73D90-7ECA-49B1-AB0B-76CFBA9B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4C"/>
    <w:rPr>
      <w:rFonts w:ascii="Arial" w:hAnsi="Arial"/>
      <w:sz w:val="24"/>
    </w:rPr>
  </w:style>
  <w:style w:type="paragraph" w:styleId="Heading1">
    <w:name w:val="heading 1"/>
    <w:basedOn w:val="Normal"/>
    <w:next w:val="Normal"/>
    <w:link w:val="Heading1Char"/>
    <w:uiPriority w:val="9"/>
    <w:qFormat/>
    <w:rsid w:val="0020647B"/>
    <w:pPr>
      <w:keepNext/>
      <w:keepLines/>
      <w:spacing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15644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5644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47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15644C"/>
    <w:rPr>
      <w:rFonts w:ascii="Arial" w:eastAsiaTheme="majorEastAsia" w:hAnsi="Arial" w:cstheme="majorBidi"/>
      <w:b/>
      <w:sz w:val="26"/>
      <w:szCs w:val="26"/>
    </w:rPr>
  </w:style>
  <w:style w:type="paragraph" w:styleId="Quote">
    <w:name w:val="Quote"/>
    <w:basedOn w:val="Normal"/>
    <w:next w:val="Normal"/>
    <w:link w:val="QuoteChar"/>
    <w:uiPriority w:val="29"/>
    <w:qFormat/>
    <w:rsid w:val="00E53BA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3BAE"/>
    <w:rPr>
      <w:i/>
      <w:iCs/>
      <w:color w:val="404040" w:themeColor="text1" w:themeTint="BF"/>
    </w:rPr>
  </w:style>
  <w:style w:type="character" w:styleId="Hyperlink">
    <w:name w:val="Hyperlink"/>
    <w:basedOn w:val="DefaultParagraphFont"/>
    <w:uiPriority w:val="99"/>
    <w:unhideWhenUsed/>
    <w:rsid w:val="00E53BAE"/>
    <w:rPr>
      <w:color w:val="0563C1" w:themeColor="hyperlink"/>
      <w:u w:val="single"/>
    </w:rPr>
  </w:style>
  <w:style w:type="character" w:customStyle="1" w:styleId="Heading3Char">
    <w:name w:val="Heading 3 Char"/>
    <w:basedOn w:val="DefaultParagraphFont"/>
    <w:link w:val="Heading3"/>
    <w:uiPriority w:val="9"/>
    <w:rsid w:val="0015644C"/>
    <w:rPr>
      <w:rFonts w:ascii="Arial" w:eastAsiaTheme="majorEastAsia" w:hAnsi="Arial" w:cstheme="majorBidi"/>
      <w:b/>
      <w:sz w:val="24"/>
      <w:szCs w:val="24"/>
    </w:rPr>
  </w:style>
  <w:style w:type="character" w:styleId="IntenseEmphasis">
    <w:name w:val="Intense Emphasis"/>
    <w:basedOn w:val="DefaultParagraphFont"/>
    <w:uiPriority w:val="21"/>
    <w:qFormat/>
    <w:rsid w:val="00003010"/>
    <w:rPr>
      <w:i/>
      <w:iCs/>
    </w:rPr>
  </w:style>
  <w:style w:type="paragraph" w:styleId="NoSpacing">
    <w:name w:val="No Spacing"/>
    <w:uiPriority w:val="1"/>
    <w:qFormat/>
    <w:rsid w:val="00003010"/>
    <w:pPr>
      <w:spacing w:after="0" w:line="240" w:lineRule="auto"/>
    </w:pPr>
  </w:style>
  <w:style w:type="paragraph" w:styleId="ListParagraph">
    <w:name w:val="List Paragraph"/>
    <w:basedOn w:val="Normal"/>
    <w:uiPriority w:val="34"/>
    <w:qFormat/>
    <w:rsid w:val="00003010"/>
    <w:pPr>
      <w:ind w:left="720"/>
      <w:contextualSpacing/>
    </w:pPr>
  </w:style>
  <w:style w:type="paragraph" w:styleId="Subtitle">
    <w:name w:val="Subtitle"/>
    <w:basedOn w:val="Normal"/>
    <w:next w:val="Normal"/>
    <w:link w:val="SubtitleChar"/>
    <w:uiPriority w:val="11"/>
    <w:qFormat/>
    <w:rsid w:val="000030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3010"/>
    <w:rPr>
      <w:rFonts w:eastAsiaTheme="minorEastAsia"/>
      <w:color w:val="5A5A5A" w:themeColor="text1" w:themeTint="A5"/>
      <w:spacing w:val="15"/>
    </w:rPr>
  </w:style>
  <w:style w:type="character" w:styleId="Strong">
    <w:name w:val="Strong"/>
    <w:basedOn w:val="DefaultParagraphFont"/>
    <w:uiPriority w:val="22"/>
    <w:qFormat/>
    <w:rsid w:val="001F20A1"/>
    <w:rPr>
      <w:b/>
      <w:bCs/>
    </w:rPr>
  </w:style>
  <w:style w:type="table" w:customStyle="1" w:styleId="TableGrid1">
    <w:name w:val="Table Grid1"/>
    <w:basedOn w:val="TableNormal"/>
    <w:next w:val="TableGrid"/>
    <w:rsid w:val="00C311B3"/>
    <w:pPr>
      <w:spacing w:after="200" w:line="276"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0790"/>
    <w:rPr>
      <w:color w:val="954F72" w:themeColor="followedHyperlink"/>
      <w:u w:val="single"/>
    </w:rPr>
  </w:style>
  <w:style w:type="paragraph" w:styleId="BalloonText">
    <w:name w:val="Balloon Text"/>
    <w:basedOn w:val="Normal"/>
    <w:link w:val="BalloonTextChar"/>
    <w:uiPriority w:val="99"/>
    <w:semiHidden/>
    <w:unhideWhenUsed/>
    <w:rsid w:val="00F90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A3"/>
    <w:rPr>
      <w:rFonts w:ascii="Segoe UI" w:hAnsi="Segoe UI" w:cs="Segoe UI"/>
      <w:sz w:val="18"/>
      <w:szCs w:val="18"/>
    </w:rPr>
  </w:style>
  <w:style w:type="paragraph" w:styleId="BodyText">
    <w:name w:val="Body Text"/>
    <w:basedOn w:val="Normal"/>
    <w:link w:val="BodyTextChar"/>
    <w:uiPriority w:val="1"/>
    <w:unhideWhenUsed/>
    <w:rsid w:val="00A36682"/>
    <w:pPr>
      <w:spacing w:before="45" w:after="0" w:line="240" w:lineRule="auto"/>
      <w:ind w:left="102"/>
    </w:pPr>
    <w:rPr>
      <w:rFonts w:cs="Arial"/>
      <w:szCs w:val="24"/>
    </w:rPr>
  </w:style>
  <w:style w:type="character" w:customStyle="1" w:styleId="BodyTextChar">
    <w:name w:val="Body Text Char"/>
    <w:basedOn w:val="DefaultParagraphFont"/>
    <w:link w:val="BodyText"/>
    <w:uiPriority w:val="1"/>
    <w:rsid w:val="00A36682"/>
    <w:rPr>
      <w:rFonts w:ascii="Arial" w:hAnsi="Arial" w:cs="Arial"/>
      <w:sz w:val="24"/>
      <w:szCs w:val="24"/>
    </w:rPr>
  </w:style>
  <w:style w:type="character" w:customStyle="1" w:styleId="link-text">
    <w:name w:val="link-text"/>
    <w:basedOn w:val="DefaultParagraphFont"/>
    <w:rsid w:val="00A36682"/>
  </w:style>
  <w:style w:type="character" w:styleId="UnresolvedMention">
    <w:name w:val="Unresolved Mention"/>
    <w:basedOn w:val="DefaultParagraphFont"/>
    <w:uiPriority w:val="99"/>
    <w:semiHidden/>
    <w:unhideWhenUsed/>
    <w:rsid w:val="005D157A"/>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9335">
      <w:bodyDiv w:val="1"/>
      <w:marLeft w:val="0"/>
      <w:marRight w:val="0"/>
      <w:marTop w:val="0"/>
      <w:marBottom w:val="0"/>
      <w:divBdr>
        <w:top w:val="none" w:sz="0" w:space="0" w:color="auto"/>
        <w:left w:val="none" w:sz="0" w:space="0" w:color="auto"/>
        <w:bottom w:val="none" w:sz="0" w:space="0" w:color="auto"/>
        <w:right w:val="none" w:sz="0" w:space="0" w:color="auto"/>
      </w:divBdr>
    </w:div>
    <w:div w:id="382680780">
      <w:bodyDiv w:val="1"/>
      <w:marLeft w:val="0"/>
      <w:marRight w:val="0"/>
      <w:marTop w:val="0"/>
      <w:marBottom w:val="0"/>
      <w:divBdr>
        <w:top w:val="none" w:sz="0" w:space="0" w:color="auto"/>
        <w:left w:val="none" w:sz="0" w:space="0" w:color="auto"/>
        <w:bottom w:val="none" w:sz="0" w:space="0" w:color="auto"/>
        <w:right w:val="none" w:sz="0" w:space="0" w:color="auto"/>
      </w:divBdr>
    </w:div>
    <w:div w:id="429815598">
      <w:bodyDiv w:val="1"/>
      <w:marLeft w:val="0"/>
      <w:marRight w:val="0"/>
      <w:marTop w:val="0"/>
      <w:marBottom w:val="0"/>
      <w:divBdr>
        <w:top w:val="none" w:sz="0" w:space="0" w:color="auto"/>
        <w:left w:val="none" w:sz="0" w:space="0" w:color="auto"/>
        <w:bottom w:val="none" w:sz="0" w:space="0" w:color="auto"/>
        <w:right w:val="none" w:sz="0" w:space="0" w:color="auto"/>
      </w:divBdr>
    </w:div>
    <w:div w:id="469832780">
      <w:bodyDiv w:val="1"/>
      <w:marLeft w:val="0"/>
      <w:marRight w:val="0"/>
      <w:marTop w:val="0"/>
      <w:marBottom w:val="0"/>
      <w:divBdr>
        <w:top w:val="none" w:sz="0" w:space="0" w:color="auto"/>
        <w:left w:val="none" w:sz="0" w:space="0" w:color="auto"/>
        <w:bottom w:val="none" w:sz="0" w:space="0" w:color="auto"/>
        <w:right w:val="none" w:sz="0" w:space="0" w:color="auto"/>
      </w:divBdr>
    </w:div>
    <w:div w:id="626202952">
      <w:bodyDiv w:val="1"/>
      <w:marLeft w:val="0"/>
      <w:marRight w:val="0"/>
      <w:marTop w:val="0"/>
      <w:marBottom w:val="0"/>
      <w:divBdr>
        <w:top w:val="none" w:sz="0" w:space="0" w:color="auto"/>
        <w:left w:val="none" w:sz="0" w:space="0" w:color="auto"/>
        <w:bottom w:val="none" w:sz="0" w:space="0" w:color="auto"/>
        <w:right w:val="none" w:sz="0" w:space="0" w:color="auto"/>
      </w:divBdr>
    </w:div>
    <w:div w:id="1019892793">
      <w:bodyDiv w:val="1"/>
      <w:marLeft w:val="0"/>
      <w:marRight w:val="0"/>
      <w:marTop w:val="0"/>
      <w:marBottom w:val="0"/>
      <w:divBdr>
        <w:top w:val="none" w:sz="0" w:space="0" w:color="auto"/>
        <w:left w:val="none" w:sz="0" w:space="0" w:color="auto"/>
        <w:bottom w:val="none" w:sz="0" w:space="0" w:color="auto"/>
        <w:right w:val="none" w:sz="0" w:space="0" w:color="auto"/>
      </w:divBdr>
    </w:div>
    <w:div w:id="1658221998">
      <w:bodyDiv w:val="1"/>
      <w:marLeft w:val="0"/>
      <w:marRight w:val="0"/>
      <w:marTop w:val="0"/>
      <w:marBottom w:val="0"/>
      <w:divBdr>
        <w:top w:val="none" w:sz="0" w:space="0" w:color="auto"/>
        <w:left w:val="none" w:sz="0" w:space="0" w:color="auto"/>
        <w:bottom w:val="none" w:sz="0" w:space="0" w:color="auto"/>
        <w:right w:val="none" w:sz="0" w:space="0" w:color="auto"/>
      </w:divBdr>
      <w:divsChild>
        <w:div w:id="87117555">
          <w:marLeft w:val="0"/>
          <w:marRight w:val="0"/>
          <w:marTop w:val="0"/>
          <w:marBottom w:val="0"/>
          <w:divBdr>
            <w:top w:val="none" w:sz="0" w:space="0" w:color="auto"/>
            <w:left w:val="none" w:sz="0" w:space="0" w:color="auto"/>
            <w:bottom w:val="none" w:sz="0" w:space="0" w:color="auto"/>
            <w:right w:val="none" w:sz="0" w:space="0" w:color="auto"/>
          </w:divBdr>
          <w:divsChild>
            <w:div w:id="569464768">
              <w:marLeft w:val="0"/>
              <w:marRight w:val="0"/>
              <w:marTop w:val="0"/>
              <w:marBottom w:val="120"/>
              <w:divBdr>
                <w:top w:val="none" w:sz="0" w:space="0" w:color="auto"/>
                <w:left w:val="none" w:sz="0" w:space="0" w:color="auto"/>
                <w:bottom w:val="none" w:sz="0" w:space="0" w:color="auto"/>
                <w:right w:val="none" w:sz="0" w:space="0" w:color="auto"/>
              </w:divBdr>
            </w:div>
          </w:divsChild>
        </w:div>
        <w:div w:id="366030060">
          <w:marLeft w:val="0"/>
          <w:marRight w:val="0"/>
          <w:marTop w:val="0"/>
          <w:marBottom w:val="0"/>
          <w:divBdr>
            <w:top w:val="none" w:sz="0" w:space="0" w:color="auto"/>
            <w:left w:val="none" w:sz="0" w:space="0" w:color="auto"/>
            <w:bottom w:val="none" w:sz="0" w:space="0" w:color="auto"/>
            <w:right w:val="none" w:sz="0" w:space="0" w:color="auto"/>
          </w:divBdr>
        </w:div>
        <w:div w:id="437136890">
          <w:marLeft w:val="0"/>
          <w:marRight w:val="0"/>
          <w:marTop w:val="0"/>
          <w:marBottom w:val="0"/>
          <w:divBdr>
            <w:top w:val="none" w:sz="0" w:space="0" w:color="auto"/>
            <w:left w:val="none" w:sz="0" w:space="0" w:color="auto"/>
            <w:bottom w:val="none" w:sz="0" w:space="0" w:color="auto"/>
            <w:right w:val="none" w:sz="0" w:space="0" w:color="auto"/>
          </w:divBdr>
        </w:div>
        <w:div w:id="516620505">
          <w:marLeft w:val="0"/>
          <w:marRight w:val="0"/>
          <w:marTop w:val="120"/>
          <w:marBottom w:val="160"/>
          <w:divBdr>
            <w:top w:val="none" w:sz="0" w:space="0" w:color="auto"/>
            <w:left w:val="none" w:sz="0" w:space="0" w:color="auto"/>
            <w:bottom w:val="none" w:sz="0" w:space="0" w:color="auto"/>
            <w:right w:val="none" w:sz="0" w:space="0" w:color="auto"/>
          </w:divBdr>
        </w:div>
        <w:div w:id="1247575013">
          <w:marLeft w:val="0"/>
          <w:marRight w:val="0"/>
          <w:marTop w:val="0"/>
          <w:marBottom w:val="0"/>
          <w:divBdr>
            <w:top w:val="none" w:sz="0" w:space="0" w:color="auto"/>
            <w:left w:val="none" w:sz="0" w:space="0" w:color="auto"/>
            <w:bottom w:val="none" w:sz="0" w:space="0" w:color="auto"/>
            <w:right w:val="none" w:sz="0" w:space="0" w:color="auto"/>
          </w:divBdr>
        </w:div>
        <w:div w:id="1688553590">
          <w:marLeft w:val="0"/>
          <w:marRight w:val="0"/>
          <w:marTop w:val="0"/>
          <w:marBottom w:val="0"/>
          <w:divBdr>
            <w:top w:val="none" w:sz="0" w:space="0" w:color="auto"/>
            <w:left w:val="none" w:sz="0" w:space="0" w:color="auto"/>
            <w:bottom w:val="none" w:sz="0" w:space="0" w:color="auto"/>
            <w:right w:val="none" w:sz="0" w:space="0" w:color="auto"/>
          </w:divBdr>
        </w:div>
        <w:div w:id="1948852991">
          <w:marLeft w:val="0"/>
          <w:marRight w:val="0"/>
          <w:marTop w:val="0"/>
          <w:marBottom w:val="0"/>
          <w:divBdr>
            <w:top w:val="none" w:sz="0" w:space="0" w:color="auto"/>
            <w:left w:val="none" w:sz="0" w:space="0" w:color="auto"/>
            <w:bottom w:val="none" w:sz="0" w:space="0" w:color="auto"/>
            <w:right w:val="none" w:sz="0" w:space="0" w:color="auto"/>
          </w:divBdr>
        </w:div>
        <w:div w:id="2003241458">
          <w:marLeft w:val="0"/>
          <w:marRight w:val="0"/>
          <w:marTop w:val="0"/>
          <w:marBottom w:val="0"/>
          <w:divBdr>
            <w:top w:val="none" w:sz="0" w:space="0" w:color="auto"/>
            <w:left w:val="none" w:sz="0" w:space="0" w:color="auto"/>
            <w:bottom w:val="none" w:sz="0" w:space="0" w:color="auto"/>
            <w:right w:val="none" w:sz="0" w:space="0" w:color="auto"/>
          </w:divBdr>
        </w:div>
      </w:divsChild>
    </w:div>
    <w:div w:id="1727021884">
      <w:bodyDiv w:val="1"/>
      <w:marLeft w:val="0"/>
      <w:marRight w:val="0"/>
      <w:marTop w:val="0"/>
      <w:marBottom w:val="0"/>
      <w:divBdr>
        <w:top w:val="none" w:sz="0" w:space="0" w:color="auto"/>
        <w:left w:val="none" w:sz="0" w:space="0" w:color="auto"/>
        <w:bottom w:val="none" w:sz="0" w:space="0" w:color="auto"/>
        <w:right w:val="none" w:sz="0" w:space="0" w:color="auto"/>
      </w:divBdr>
    </w:div>
    <w:div w:id="1901943850">
      <w:bodyDiv w:val="1"/>
      <w:marLeft w:val="0"/>
      <w:marRight w:val="0"/>
      <w:marTop w:val="0"/>
      <w:marBottom w:val="0"/>
      <w:divBdr>
        <w:top w:val="none" w:sz="0" w:space="0" w:color="auto"/>
        <w:left w:val="none" w:sz="0" w:space="0" w:color="auto"/>
        <w:bottom w:val="none" w:sz="0" w:space="0" w:color="auto"/>
        <w:right w:val="none" w:sz="0" w:space="0" w:color="auto"/>
      </w:divBdr>
    </w:div>
    <w:div w:id="20638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apahoe.navigate.eab.com/ap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sability.access@arapahoe.edu" TargetMode="External"/><Relationship Id="rId17" Type="http://schemas.openxmlformats.org/officeDocument/2006/relationships/hyperlink" Target="mailto:acc.dos@arapahoe.edu" TargetMode="External"/><Relationship Id="rId2" Type="http://schemas.openxmlformats.org/officeDocument/2006/relationships/customXml" Target="../customXml/item2.xml"/><Relationship Id="rId16" Type="http://schemas.openxmlformats.org/officeDocument/2006/relationships/hyperlink" Target="https://www.arapahoe.edu/ap-4-30a-student-code-conduct-responsibilities-and-r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apahoe.edu/advising-support/disability-access-services" TargetMode="External"/><Relationship Id="rId5" Type="http://schemas.openxmlformats.org/officeDocument/2006/relationships/numbering" Target="numbering.xml"/><Relationship Id="rId15" Type="http://schemas.openxmlformats.org/officeDocument/2006/relationships/hyperlink" Target="https://www.cccs.edu/sp-4-30-student-disciplinary-procedu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arning@arapaho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3F96149D23304AA9568F5376279C03" ma:contentTypeVersion="13" ma:contentTypeDescription="Create a new document." ma:contentTypeScope="" ma:versionID="ce93157bf55982f4ab8be5bb1e0b46ac">
  <xsd:schema xmlns:xsd="http://www.w3.org/2001/XMLSchema" xmlns:xs="http://www.w3.org/2001/XMLSchema" xmlns:p="http://schemas.microsoft.com/office/2006/metadata/properties" xmlns:ns2="baac92b1-7902-4671-b4d7-d7371f1adf6c" xmlns:ns3="99c01ead-8cf3-4a61-ae49-03d61e27d5d8" targetNamespace="http://schemas.microsoft.com/office/2006/metadata/properties" ma:root="true" ma:fieldsID="826fe6b7e15ad00a2962927f9efe4d0d" ns2:_="" ns3:_="">
    <xsd:import namespace="baac92b1-7902-4671-b4d7-d7371f1adf6c"/>
    <xsd:import namespace="99c01ead-8cf3-4a61-ae49-03d61e27d5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c92b1-7902-4671-b4d7-d7371f1ad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c01ead-8cf3-4a61-ae49-03d61e27d5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B19B-A3EE-4278-988D-BD6ECB04B791}">
  <ds:schemaRefs>
    <ds:schemaRef ds:uri="http://schemas.microsoft.com/sharepoint/v3/contenttype/forms"/>
  </ds:schemaRefs>
</ds:datastoreItem>
</file>

<file path=customXml/itemProps2.xml><?xml version="1.0" encoding="utf-8"?>
<ds:datastoreItem xmlns:ds="http://schemas.openxmlformats.org/officeDocument/2006/customXml" ds:itemID="{3E57429B-B9CB-41E9-9D6C-56DBF0BC65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24A0A-8159-494F-8E22-D5BA7A7F2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c92b1-7902-4671-b4d7-d7371f1adf6c"/>
    <ds:schemaRef ds:uri="99c01ead-8cf3-4a61-ae49-03d61e27d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9843C-89E9-4217-91D9-84C6B217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1506</Words>
  <Characters>8891</Characters>
  <Application>Microsoft Office Word</Application>
  <DocSecurity>0</DocSecurity>
  <Lines>206</Lines>
  <Paragraphs>146</Paragraphs>
  <ScaleCrop>false</ScaleCrop>
  <Company>Arapahoe Community College</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Course Syllabus</dc:title>
  <dc:subject/>
  <dc:creator>Grewe, Brian</dc:creator>
  <cp:keywords/>
  <dc:description/>
  <cp:lastModifiedBy>Idol, Cara</cp:lastModifiedBy>
  <cp:revision>15</cp:revision>
  <cp:lastPrinted>2018-08-02T22:19:00Z</cp:lastPrinted>
  <dcterms:created xsi:type="dcterms:W3CDTF">2021-08-09T16:47:00Z</dcterms:created>
  <dcterms:modified xsi:type="dcterms:W3CDTF">2022-09-19T22:14:00Z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0x010100713F96149D23304AA9568F5376279C03</vt:lpwstr>
  </property>
  <property fmtid="{D5CDD505-2E9C-101B-9397-08002B2CF9AE}" pid="3" name="GrammarlyDocumentId">
    <vt:lpwstr>670e27418bc6355b848c0f03897f9bebff456f3f145152cf23651a15e9411ed9</vt:lpwstr>
  </property>
</Properties>
</file>