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FD" w:rsidRDefault="00962FFD" w:rsidP="00962FFD">
      <w:pPr>
        <w:pStyle w:val="Title"/>
        <w:rPr>
          <w:sz w:val="46"/>
          <w:szCs w:val="46"/>
        </w:rPr>
      </w:pPr>
      <w:bookmarkStart w:id="0" w:name="_GoBack"/>
      <w:bookmarkEnd w:id="0"/>
      <w:r>
        <w:t>Academic Plan - Certificate Medical Office Administrative Assistant</w:t>
      </w:r>
    </w:p>
    <w:p w:rsidR="00F15C1B" w:rsidRDefault="00F15C1B" w:rsidP="00962FFD">
      <w:pPr>
        <w:widowControl w:val="0"/>
        <w:tabs>
          <w:tab w:val="left" w:pos="90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962FFD" w:rsidRDefault="00F15C1B" w:rsidP="00962FFD">
      <w:pPr>
        <w:widowControl w:val="0"/>
        <w:tabs>
          <w:tab w:val="left" w:pos="90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Catalog Year: </w:t>
      </w:r>
      <w:r w:rsidR="00F31727">
        <w:rPr>
          <w:rFonts w:ascii="Calibri" w:hAnsi="Calibri" w:cs="Calibri"/>
          <w:b/>
          <w:bCs/>
        </w:rPr>
        <w:t>2020/2021</w:t>
      </w:r>
    </w:p>
    <w:p w:rsidR="00F15C1B" w:rsidRPr="00F15C1B" w:rsidRDefault="00F15C1B" w:rsidP="00F15C1B">
      <w:pPr>
        <w:widowControl w:val="0"/>
        <w:tabs>
          <w:tab w:val="left" w:pos="90"/>
          <w:tab w:val="left" w:pos="1260"/>
          <w:tab w:val="left" w:pos="2430"/>
        </w:tabs>
        <w:autoSpaceDE w:val="0"/>
        <w:autoSpaceDN w:val="0"/>
        <w:adjustRightInd w:val="0"/>
        <w:spacing w:before="129" w:after="0" w:line="240" w:lineRule="auto"/>
        <w:rPr>
          <w:rFonts w:ascii="Calibri" w:hAnsi="Calibri" w:cs="Calibri"/>
          <w:b/>
          <w:bCs/>
          <w:sz w:val="29"/>
          <w:szCs w:val="29"/>
        </w:rPr>
      </w:pPr>
      <w:r w:rsidRPr="00F15C1B">
        <w:rPr>
          <w:rFonts w:ascii="Calibri" w:hAnsi="Calibri" w:cs="Calibri"/>
          <w:b/>
          <w:bCs/>
        </w:rPr>
        <w:t>Total Credits: 9</w:t>
      </w:r>
    </w:p>
    <w:p w:rsidR="00962FFD" w:rsidRPr="00F15C1B" w:rsidRDefault="00962FFD" w:rsidP="00962FFD">
      <w:pPr>
        <w:widowControl w:val="0"/>
        <w:tabs>
          <w:tab w:val="left" w:pos="90"/>
          <w:tab w:val="left" w:pos="243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sz w:val="26"/>
          <w:szCs w:val="26"/>
        </w:rPr>
      </w:pPr>
      <w:r w:rsidRPr="00F15C1B">
        <w:rPr>
          <w:rFonts w:ascii="Calibri" w:hAnsi="Calibri" w:cs="Calibri"/>
        </w:rPr>
        <w:t>The Administrative Assistant certificate enables students to work the front office/reception area of physician’s offices. The MOT curriculum is designed to facilitate the correlation between theory and clinical practice while exercising critical thinking proficiency.</w:t>
      </w:r>
    </w:p>
    <w:p w:rsidR="00962FFD" w:rsidRPr="00F15C1B" w:rsidRDefault="00962FFD" w:rsidP="00962FFD">
      <w:pPr>
        <w:pStyle w:val="Heading1"/>
        <w:rPr>
          <w:color w:val="auto"/>
        </w:rPr>
      </w:pPr>
      <w:r w:rsidRPr="00F15C1B">
        <w:rPr>
          <w:color w:val="auto"/>
        </w:rPr>
        <w:t>Required Courses</w:t>
      </w:r>
    </w:p>
    <w:p w:rsidR="00962FFD" w:rsidRPr="00F15C1B" w:rsidRDefault="00962FFD" w:rsidP="00F15C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F15C1B">
        <w:rPr>
          <w:rFonts w:ascii="Calibri" w:hAnsi="Calibri" w:cs="Calibri"/>
        </w:rPr>
        <w:t>HPR 106 - Law and Eth</w:t>
      </w:r>
      <w:r w:rsidR="00F15C1B" w:rsidRPr="00F15C1B">
        <w:rPr>
          <w:rFonts w:ascii="Calibri" w:hAnsi="Calibri" w:cs="Calibri"/>
        </w:rPr>
        <w:t xml:space="preserve">ics for Healthcare Professions; </w:t>
      </w:r>
      <w:r w:rsidRPr="00F15C1B">
        <w:rPr>
          <w:rFonts w:ascii="Calibri" w:hAnsi="Calibri" w:cs="Calibri"/>
        </w:rPr>
        <w:t xml:space="preserve">available </w:t>
      </w:r>
      <w:r w:rsidR="00F15C1B" w:rsidRPr="00F15C1B">
        <w:rPr>
          <w:rFonts w:ascii="Calibri" w:hAnsi="Calibri" w:cs="Calibri"/>
        </w:rPr>
        <w:t>all semesters; 2 Credits</w:t>
      </w:r>
    </w:p>
    <w:p w:rsidR="00962FFD" w:rsidRPr="00F15C1B" w:rsidRDefault="00962FFD" w:rsidP="00F15C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15C1B">
        <w:rPr>
          <w:rFonts w:ascii="Calibri" w:hAnsi="Calibri" w:cs="Calibri"/>
        </w:rPr>
        <w:t>HPR 178 -</w:t>
      </w:r>
      <w:r w:rsidR="00F15C1B" w:rsidRPr="00F15C1B">
        <w:rPr>
          <w:rFonts w:ascii="Calibri" w:hAnsi="Calibri" w:cs="Calibri"/>
        </w:rPr>
        <w:t xml:space="preserve"> Medical Terminology;</w:t>
      </w:r>
      <w:r w:rsidRPr="00F15C1B">
        <w:rPr>
          <w:rFonts w:ascii="Calibri" w:hAnsi="Calibri" w:cs="Calibri"/>
        </w:rPr>
        <w:t xml:space="preserve"> available </w:t>
      </w:r>
      <w:r w:rsidR="00F15C1B" w:rsidRPr="00F15C1B">
        <w:rPr>
          <w:rFonts w:ascii="Calibri" w:hAnsi="Calibri" w:cs="Calibri"/>
        </w:rPr>
        <w:t>all semesters; 3 Credits</w:t>
      </w:r>
    </w:p>
    <w:p w:rsidR="00962FFD" w:rsidRPr="00F15C1B" w:rsidRDefault="00962FFD" w:rsidP="00F15C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15C1B">
        <w:rPr>
          <w:rFonts w:ascii="Calibri" w:hAnsi="Calibri" w:cs="Calibri"/>
        </w:rPr>
        <w:t xml:space="preserve">MAP 110 </w:t>
      </w:r>
      <w:r w:rsidR="00F15C1B" w:rsidRPr="00F15C1B">
        <w:rPr>
          <w:rFonts w:ascii="Calibri" w:hAnsi="Calibri" w:cs="Calibri"/>
        </w:rPr>
        <w:t>- Medical Office Administration; available fall</w:t>
      </w:r>
      <w:r w:rsidRPr="00F15C1B">
        <w:rPr>
          <w:rFonts w:ascii="Calibri" w:hAnsi="Calibri" w:cs="Calibri"/>
        </w:rPr>
        <w:t xml:space="preserve"> </w:t>
      </w:r>
      <w:r w:rsidR="00F15C1B" w:rsidRPr="00F15C1B">
        <w:rPr>
          <w:rFonts w:ascii="Calibri" w:hAnsi="Calibri" w:cs="Calibri"/>
        </w:rPr>
        <w:t>and spring semesters; 4 Credits</w:t>
      </w:r>
    </w:p>
    <w:p w:rsidR="00962FFD" w:rsidRPr="00F15C1B" w:rsidRDefault="00962FFD" w:rsidP="00962FFD">
      <w:pPr>
        <w:pStyle w:val="Heading1"/>
        <w:rPr>
          <w:color w:val="auto"/>
        </w:rPr>
      </w:pPr>
      <w:r w:rsidRPr="00F15C1B">
        <w:rPr>
          <w:color w:val="auto"/>
        </w:rPr>
        <w:t>Notes</w:t>
      </w:r>
    </w:p>
    <w:p w:rsidR="00962FFD" w:rsidRPr="00F15C1B" w:rsidRDefault="00F15C1B" w:rsidP="00F15C1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15C1B">
        <w:rPr>
          <w:rFonts w:ascii="Calibri" w:hAnsi="Calibri" w:cs="Calibri"/>
        </w:rPr>
        <w:t xml:space="preserve">Refer to the </w:t>
      </w:r>
      <w:r w:rsidR="00F31727">
        <w:rPr>
          <w:rFonts w:ascii="Calibri" w:hAnsi="Calibri" w:cs="Calibri"/>
        </w:rPr>
        <w:t>2020/2021</w:t>
      </w:r>
      <w:r w:rsidR="00962FFD" w:rsidRPr="00F15C1B">
        <w:rPr>
          <w:rFonts w:ascii="Calibri" w:hAnsi="Calibri" w:cs="Calibri"/>
        </w:rPr>
        <w:t xml:space="preserve"> Catalog for program admission, elective course and graduation requirements; consult the MOT Department for specific course planning information and guidance and utilize </w:t>
      </w:r>
      <w:proofErr w:type="spellStart"/>
      <w:r w:rsidR="00962FFD" w:rsidRPr="00F15C1B">
        <w:rPr>
          <w:rFonts w:ascii="Calibri" w:hAnsi="Calibri" w:cs="Calibri"/>
        </w:rPr>
        <w:t>DegreeCheck</w:t>
      </w:r>
      <w:proofErr w:type="spellEnd"/>
      <w:r w:rsidR="00962FFD" w:rsidRPr="00F15C1B">
        <w:rPr>
          <w:rFonts w:ascii="Calibri" w:hAnsi="Calibri" w:cs="Calibri"/>
        </w:rPr>
        <w:t xml:space="preserve"> to monitor progress. To graduate from this program, visit </w:t>
      </w:r>
      <w:hyperlink r:id="rId5" w:history="1">
        <w:r w:rsidRPr="00F15C1B">
          <w:rPr>
            <w:rStyle w:val="Hyperlink"/>
            <w:rFonts w:ascii="Calibri" w:hAnsi="Calibri" w:cs="Calibri"/>
          </w:rPr>
          <w:t>this link</w:t>
        </w:r>
      </w:hyperlink>
      <w:r w:rsidRPr="00F15C1B">
        <w:rPr>
          <w:rFonts w:ascii="Calibri" w:hAnsi="Calibri" w:cs="Calibri"/>
        </w:rPr>
        <w:t xml:space="preserve"> </w:t>
      </w:r>
      <w:r w:rsidR="00962FFD" w:rsidRPr="00F15C1B">
        <w:rPr>
          <w:rFonts w:ascii="Calibri" w:hAnsi="Calibri" w:cs="Calibri"/>
        </w:rPr>
        <w:t xml:space="preserve"> and submit the graduation application by the deadline. This information is subject to change without notice. Information regarding median loan debt, completion and placement rates, occupations and</w:t>
      </w:r>
      <w:r w:rsidRPr="00F15C1B">
        <w:rPr>
          <w:rFonts w:ascii="Calibri" w:hAnsi="Calibri" w:cs="Calibri"/>
        </w:rPr>
        <w:t xml:space="preserve"> tuition / fees may be found </w:t>
      </w:r>
      <w:hyperlink r:id="rId6" w:history="1">
        <w:r w:rsidRPr="00F15C1B">
          <w:rPr>
            <w:rStyle w:val="Hyperlink"/>
            <w:rFonts w:ascii="Calibri" w:hAnsi="Calibri" w:cs="Calibri"/>
          </w:rPr>
          <w:t>here</w:t>
        </w:r>
      </w:hyperlink>
      <w:r w:rsidR="00962FFD" w:rsidRPr="00F15C1B">
        <w:rPr>
          <w:rFonts w:ascii="Calibri" w:hAnsi="Calibri" w:cs="Calibri"/>
        </w:rPr>
        <w:t>.</w:t>
      </w:r>
    </w:p>
    <w:p w:rsidR="00962FFD" w:rsidRPr="00F15C1B" w:rsidRDefault="00962FFD" w:rsidP="00F15C1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</w:rPr>
      </w:pPr>
      <w:r w:rsidRPr="00F15C1B">
        <w:rPr>
          <w:rFonts w:ascii="Calibri" w:hAnsi="Calibri" w:cs="Calibri"/>
        </w:rPr>
        <w:t xml:space="preserve">This certificate REQUIRES departmental advising; therefore a suggested course sequence will be determined according to the student’s schedule. Student must email </w:t>
      </w:r>
      <w:r w:rsidR="00F15C1B" w:rsidRPr="00F15C1B">
        <w:rPr>
          <w:rFonts w:ascii="Calibri" w:hAnsi="Calibri" w:cs="Calibri"/>
        </w:rPr>
        <w:t>program chair</w:t>
      </w:r>
      <w:r w:rsidRPr="00F15C1B">
        <w:rPr>
          <w:rFonts w:ascii="Calibri" w:hAnsi="Calibri" w:cs="Calibri"/>
        </w:rPr>
        <w:t xml:space="preserve"> to schedule advising session.</w:t>
      </w:r>
    </w:p>
    <w:p w:rsidR="00962FFD" w:rsidRPr="00F15C1B" w:rsidRDefault="00962FFD" w:rsidP="00962FFD">
      <w:pPr>
        <w:pStyle w:val="Heading1"/>
        <w:rPr>
          <w:color w:val="auto"/>
        </w:rPr>
      </w:pPr>
      <w:r w:rsidRPr="00F15C1B">
        <w:rPr>
          <w:color w:val="auto"/>
        </w:rPr>
        <w:t>Graduation Requirements</w:t>
      </w:r>
    </w:p>
    <w:p w:rsidR="00962FFD" w:rsidRPr="00F15C1B" w:rsidRDefault="00962FFD" w:rsidP="00F15C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15C1B">
        <w:rPr>
          <w:rFonts w:ascii="Calibri" w:hAnsi="Calibri" w:cs="Calibri"/>
        </w:rPr>
        <w:t>All major, general education and other courses required for these certificates/degrees must be completed with a "C" or better to meet graduation requirements.</w:t>
      </w:r>
    </w:p>
    <w:p w:rsidR="00962FFD" w:rsidRPr="00F15C1B" w:rsidRDefault="00962FFD" w:rsidP="00F15C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</w:rPr>
      </w:pPr>
      <w:r w:rsidRPr="00F15C1B">
        <w:rPr>
          <w:rFonts w:ascii="Calibri" w:hAnsi="Calibri" w:cs="Calibri"/>
        </w:rPr>
        <w:t>Medical Office Technology (MOT) courses must be taken within five years of a student's graduation.</w:t>
      </w:r>
    </w:p>
    <w:p w:rsidR="00962FFD" w:rsidRPr="00F15C1B" w:rsidRDefault="00962FFD" w:rsidP="00962FFD">
      <w:pPr>
        <w:pStyle w:val="Heading1"/>
        <w:rPr>
          <w:color w:val="auto"/>
          <w:sz w:val="37"/>
          <w:szCs w:val="37"/>
        </w:rPr>
      </w:pPr>
      <w:r w:rsidRPr="00F15C1B">
        <w:rPr>
          <w:color w:val="auto"/>
        </w:rPr>
        <w:t>RECOMMENDED COURSE SEQUENCE PART-TIME TRACK</w:t>
      </w:r>
    </w:p>
    <w:p w:rsidR="00962FFD" w:rsidRPr="00F15C1B" w:rsidRDefault="00962FFD" w:rsidP="00962FFD">
      <w:pPr>
        <w:pStyle w:val="Heading2"/>
        <w:rPr>
          <w:color w:val="auto"/>
          <w:sz w:val="32"/>
          <w:szCs w:val="32"/>
        </w:rPr>
      </w:pPr>
      <w:r w:rsidRPr="00F15C1B">
        <w:rPr>
          <w:color w:val="auto"/>
        </w:rPr>
        <w:t>Year 1: Fall</w:t>
      </w:r>
    </w:p>
    <w:p w:rsidR="00962FFD" w:rsidRPr="00F15C1B" w:rsidRDefault="00962FFD" w:rsidP="00F15C1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15C1B">
        <w:rPr>
          <w:rFonts w:ascii="Calibri" w:hAnsi="Calibri" w:cs="Calibri"/>
        </w:rPr>
        <w:t>HPR 106 - Law and Ethics for Healthcare Profession</w:t>
      </w:r>
      <w:r w:rsidR="00F15C1B" w:rsidRPr="00F15C1B">
        <w:rPr>
          <w:rFonts w:ascii="Calibri" w:hAnsi="Calibri" w:cs="Calibri"/>
        </w:rPr>
        <w:t xml:space="preserve"> (2 Credits)</w:t>
      </w:r>
    </w:p>
    <w:p w:rsidR="00962FFD" w:rsidRPr="00F15C1B" w:rsidRDefault="00962FFD" w:rsidP="00F15C1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15C1B">
        <w:rPr>
          <w:rFonts w:ascii="Calibri" w:hAnsi="Calibri" w:cs="Calibri"/>
        </w:rPr>
        <w:t>HPR 178 - Medical Terminology</w:t>
      </w:r>
      <w:r w:rsidR="00F15C1B" w:rsidRPr="00F15C1B">
        <w:rPr>
          <w:rFonts w:ascii="Calibri" w:hAnsi="Calibri" w:cs="Calibri"/>
        </w:rPr>
        <w:t xml:space="preserve"> (3 Credits)</w:t>
      </w:r>
    </w:p>
    <w:p w:rsidR="001F6BA7" w:rsidRPr="00F15C1B" w:rsidRDefault="00962FFD" w:rsidP="00F15C1B">
      <w:pPr>
        <w:pStyle w:val="ListParagraph"/>
        <w:numPr>
          <w:ilvl w:val="0"/>
          <w:numId w:val="3"/>
        </w:numPr>
      </w:pPr>
      <w:r w:rsidRPr="00F15C1B">
        <w:rPr>
          <w:rFonts w:ascii="Calibri" w:hAnsi="Calibri" w:cs="Calibri"/>
        </w:rPr>
        <w:t>MAP 110 - Medical Office Administration</w:t>
      </w:r>
      <w:r w:rsidR="00F15C1B" w:rsidRPr="00F15C1B">
        <w:rPr>
          <w:rFonts w:ascii="Calibri" w:hAnsi="Calibri" w:cs="Calibri"/>
        </w:rPr>
        <w:t xml:space="preserve"> (4 Credits)</w:t>
      </w:r>
    </w:p>
    <w:sectPr w:rsidR="001F6BA7" w:rsidRPr="00F15C1B" w:rsidSect="00962FF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54947"/>
    <w:multiLevelType w:val="hybridMultilevel"/>
    <w:tmpl w:val="D340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A3288"/>
    <w:multiLevelType w:val="hybridMultilevel"/>
    <w:tmpl w:val="B716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C4440"/>
    <w:multiLevelType w:val="hybridMultilevel"/>
    <w:tmpl w:val="2984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E0734"/>
    <w:multiLevelType w:val="hybridMultilevel"/>
    <w:tmpl w:val="18CC9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49"/>
    <w:rsid w:val="001C3BE4"/>
    <w:rsid w:val="0078463A"/>
    <w:rsid w:val="007A4C49"/>
    <w:rsid w:val="00962FFD"/>
    <w:rsid w:val="00F15C1B"/>
    <w:rsid w:val="00F31727"/>
    <w:rsid w:val="00F5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9A412-37C7-467E-BACA-5DDC296B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FF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F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F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F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2F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62F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2F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15C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apahoe.edu/gainful" TargetMode="External"/><Relationship Id="rId5" Type="http://schemas.openxmlformats.org/officeDocument/2006/relationships/hyperlink" Target="http://www.arapahoe.edu/grad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Ortmeier, Benjamin</dc:creator>
  <cp:keywords/>
  <dc:description/>
  <cp:lastModifiedBy>Savarese, Amanda</cp:lastModifiedBy>
  <cp:revision>2</cp:revision>
  <dcterms:created xsi:type="dcterms:W3CDTF">2019-11-20T23:14:00Z</dcterms:created>
  <dcterms:modified xsi:type="dcterms:W3CDTF">2019-11-20T23:14:00Z</dcterms:modified>
</cp:coreProperties>
</file>