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0567" w14:textId="4558CFEE" w:rsidR="00000000" w:rsidRPr="003E27E2" w:rsidRDefault="003E27E2" w:rsidP="003E27E2">
      <w:pPr>
        <w:pStyle w:val="Title"/>
      </w:pPr>
      <w:r w:rsidRPr="003E27E2">
        <w:t xml:space="preserve">Academic Plan: </w:t>
      </w:r>
      <w:r w:rsidRPr="003E27E2">
        <w:t xml:space="preserve">Certificate - </w:t>
      </w:r>
      <w:r w:rsidRPr="003E27E2">
        <w:t>Automotive Maintenance &amp; Light Repair</w:t>
      </w:r>
    </w:p>
    <w:p w14:paraId="7B380BF1" w14:textId="7BFB3C1F" w:rsidR="00000000" w:rsidRDefault="003E27E2" w:rsidP="003E27E2">
      <w:pPr>
        <w:pStyle w:val="Heading1"/>
      </w:pPr>
      <w:r w:rsidRPr="003E27E2">
        <w:t xml:space="preserve">Catalog Year: </w:t>
      </w:r>
      <w:r w:rsidRPr="003E27E2">
        <w:t>2021/2022</w:t>
      </w:r>
    </w:p>
    <w:p w14:paraId="703E7BF4" w14:textId="52300ECB" w:rsidR="003E27E2" w:rsidRPr="003E27E2" w:rsidRDefault="003E27E2" w:rsidP="003E27E2">
      <w:pPr>
        <w:pStyle w:val="Heading1"/>
      </w:pPr>
      <w:r>
        <w:t>7 Total Credits</w:t>
      </w:r>
    </w:p>
    <w:p w14:paraId="59425808" w14:textId="15E34C6D" w:rsidR="00000000" w:rsidRPr="003E27E2" w:rsidRDefault="003E27E2" w:rsidP="003E27E2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 xml:space="preserve">This program is designed for those students who wish to be certified in basic entry skills as a service technician. This </w:t>
      </w:r>
      <w:r w:rsidRPr="003E27E2">
        <w:rPr>
          <w:rFonts w:ascii="Calibri" w:hAnsi="Calibri" w:cs="Calibri"/>
        </w:rPr>
        <w:t xml:space="preserve">certificate will aid students in obtaining an entry level position at either a dealership or an independent repair facility. All </w:t>
      </w:r>
      <w:r w:rsidRPr="003E27E2">
        <w:rPr>
          <w:rFonts w:ascii="Calibri" w:hAnsi="Calibri" w:cs="Calibri"/>
        </w:rPr>
        <w:t>entrance eligibility requirements for the certificate program are the same as the degree programs.</w:t>
      </w:r>
    </w:p>
    <w:p w14:paraId="613806FE" w14:textId="418154EA" w:rsidR="00000000" w:rsidRPr="003E27E2" w:rsidRDefault="003E27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812B28F" w14:textId="428B9757" w:rsidR="00000000" w:rsidRPr="003E27E2" w:rsidRDefault="003E27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E27E2">
        <w:rPr>
          <w:rFonts w:ascii="Calibri" w:hAnsi="Calibri" w:cs="Calibri"/>
        </w:rPr>
        <w:t xml:space="preserve">All tracks are filled on a first-come, first-served basis, dependent upon satisfactory MVR, criminal background checks, and </w:t>
      </w:r>
      <w:r w:rsidRPr="003E27E2">
        <w:rPr>
          <w:rFonts w:ascii="Calibri" w:hAnsi="Calibri" w:cs="Calibri"/>
        </w:rPr>
        <w:t>drug screening.</w:t>
      </w:r>
    </w:p>
    <w:p w14:paraId="4058F16A" w14:textId="4A79E63E" w:rsidR="00000000" w:rsidRPr="003E27E2" w:rsidRDefault="003E27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B8AF85C" w14:textId="0F4C0016" w:rsidR="00000000" w:rsidRPr="003E27E2" w:rsidRDefault="003E27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3E27E2">
        <w:rPr>
          <w:rFonts w:ascii="Calibri" w:hAnsi="Calibri" w:cs="Calibri"/>
        </w:rPr>
        <w:t>Students wishing to pursue the two-year degree or the certificate programs must be signed into courses by the p</w:t>
      </w:r>
      <w:r w:rsidRPr="003E27E2">
        <w:rPr>
          <w:rFonts w:ascii="Calibri" w:hAnsi="Calibri" w:cs="Calibri"/>
        </w:rPr>
        <w:t xml:space="preserve">rogram </w:t>
      </w:r>
      <w:r w:rsidRPr="003E27E2">
        <w:rPr>
          <w:rFonts w:ascii="Calibri" w:hAnsi="Calibri" w:cs="Calibri"/>
        </w:rPr>
        <w:t>director at the beginning of each semester to ensure that they are on track academically to graduate in the prescribed two-</w:t>
      </w:r>
      <w:r w:rsidRPr="003E27E2">
        <w:rPr>
          <w:rFonts w:ascii="Calibri" w:hAnsi="Calibri" w:cs="Calibri"/>
        </w:rPr>
        <w:t>year period. Classes for the corporate tracks will be filled with dealer sponsored students first. General program student</w:t>
      </w:r>
      <w:r w:rsidRPr="003E27E2">
        <w:rPr>
          <w:rFonts w:ascii="Calibri" w:hAnsi="Calibri" w:cs="Calibri"/>
        </w:rPr>
        <w:t xml:space="preserve">s </w:t>
      </w:r>
      <w:r w:rsidRPr="003E27E2">
        <w:rPr>
          <w:rFonts w:ascii="Calibri" w:hAnsi="Calibri" w:cs="Calibri"/>
        </w:rPr>
        <w:t xml:space="preserve">may be allowed to fill any remaining seats. All students, regardless of their chosen track, should be aware of automotive </w:t>
      </w:r>
      <w:r w:rsidRPr="003E27E2">
        <w:rPr>
          <w:rFonts w:ascii="Calibri" w:hAnsi="Calibri" w:cs="Calibri"/>
        </w:rPr>
        <w:t>repair industry expectations, specifically that technicians must drive customers</w:t>
      </w:r>
      <w:r w:rsidRPr="003E27E2">
        <w:rPr>
          <w:rFonts w:ascii="Calibri" w:hAnsi="Calibri" w:cs="Calibri"/>
        </w:rPr>
        <w:t>’</w:t>
      </w:r>
      <w:r w:rsidRPr="003E27E2">
        <w:rPr>
          <w:rFonts w:ascii="Calibri" w:hAnsi="Calibri" w:cs="Calibri"/>
        </w:rPr>
        <w:t xml:space="preserve"> vehicles as part of the repair process; thus,</w:t>
      </w:r>
      <w:r w:rsidRPr="003E27E2">
        <w:rPr>
          <w:rFonts w:ascii="Calibri" w:hAnsi="Calibri" w:cs="Calibri"/>
        </w:rPr>
        <w:t xml:space="preserve"> the technician and the student must have a clean motor vehicle record and valid driver</w:t>
      </w:r>
      <w:r w:rsidRPr="003E27E2">
        <w:rPr>
          <w:rFonts w:ascii="Calibri" w:hAnsi="Calibri" w:cs="Calibri"/>
        </w:rPr>
        <w:t>’</w:t>
      </w:r>
      <w:r w:rsidRPr="003E27E2">
        <w:rPr>
          <w:rFonts w:ascii="Calibri" w:hAnsi="Calibri" w:cs="Calibri"/>
        </w:rPr>
        <w:t xml:space="preserve">s license. The hiring process at </w:t>
      </w:r>
      <w:r w:rsidRPr="003E27E2">
        <w:rPr>
          <w:rFonts w:ascii="Calibri" w:hAnsi="Calibri" w:cs="Calibri"/>
        </w:rPr>
        <w:t>reputable repair shops and dealerships will include a drug screen and a thorough background investigation.</w:t>
      </w:r>
    </w:p>
    <w:p w14:paraId="609077BB" w14:textId="54998923" w:rsidR="00000000" w:rsidRPr="003E27E2" w:rsidRDefault="003E27E2" w:rsidP="003E27E2">
      <w:pPr>
        <w:pStyle w:val="Heading1"/>
      </w:pPr>
      <w:r w:rsidRPr="003E27E2">
        <w:t>Required Courses</w:t>
      </w:r>
    </w:p>
    <w:p w14:paraId="214E2CE8" w14:textId="3616AF1C" w:rsidR="00000000" w:rsidRPr="003E27E2" w:rsidRDefault="003E27E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101 - Auto Shop Orientation (2 Cr.)</w:t>
      </w:r>
      <w:r>
        <w:rPr>
          <w:rFonts w:ascii="Calibri" w:hAnsi="Calibri" w:cs="Calibri"/>
        </w:rPr>
        <w:t xml:space="preserve"> available Fall and Summer semesters</w:t>
      </w:r>
    </w:p>
    <w:p w14:paraId="4F1D904E" w14:textId="51341C16" w:rsidR="00000000" w:rsidRPr="003E27E2" w:rsidRDefault="003E27E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103 - Auto Maintenance I (2 Cr.)</w:t>
      </w:r>
      <w:r>
        <w:rPr>
          <w:rFonts w:ascii="Calibri" w:hAnsi="Calibri" w:cs="Calibri"/>
        </w:rPr>
        <w:t xml:space="preserve"> available Fall and Summer semesters</w:t>
      </w:r>
    </w:p>
    <w:p w14:paraId="3C35D9E0" w14:textId="57264E3C" w:rsidR="00000000" w:rsidRPr="003E27E2" w:rsidRDefault="003E27E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120 - Basic Automotive Electricity (2 Cr.)</w:t>
      </w:r>
      <w:r>
        <w:rPr>
          <w:rFonts w:ascii="Calibri" w:hAnsi="Calibri" w:cs="Calibri"/>
        </w:rPr>
        <w:t xml:space="preserve"> available Fall and Summer semesters</w:t>
      </w:r>
    </w:p>
    <w:p w14:paraId="78F44289" w14:textId="73943041" w:rsidR="00000000" w:rsidRPr="003E27E2" w:rsidRDefault="003E27E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250 - Automatic Transmission/Transaxle Service (1 Cr.)</w:t>
      </w:r>
      <w:r>
        <w:rPr>
          <w:rFonts w:ascii="Calibri" w:hAnsi="Calibri" w:cs="Calibri"/>
        </w:rPr>
        <w:t xml:space="preserve"> available Fall and Summer semesters</w:t>
      </w:r>
    </w:p>
    <w:p w14:paraId="0E93F9A6" w14:textId="7FAD900F" w:rsidR="00000000" w:rsidRPr="003E27E2" w:rsidRDefault="003E27E2" w:rsidP="003E27E2">
      <w:pPr>
        <w:pStyle w:val="Heading1"/>
      </w:pPr>
      <w:r w:rsidRPr="003E27E2">
        <w:t>Pre-Requisites, Co-Requisites, and Recommendations (grade C or better required)</w:t>
      </w:r>
    </w:p>
    <w:p w14:paraId="0395731C" w14:textId="167066F8" w:rsidR="00000000" w:rsidRPr="003E27E2" w:rsidRDefault="003E27E2" w:rsidP="003E27E2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3E27E2">
        <w:rPr>
          <w:rFonts w:ascii="Calibri" w:hAnsi="Calibri" w:cs="Calibri"/>
        </w:rPr>
        <w:t>please note that depending upon course choice, pr</w:t>
      </w:r>
      <w:r w:rsidRPr="003E27E2">
        <w:rPr>
          <w:rFonts w:ascii="Calibri" w:hAnsi="Calibri" w:cs="Calibri"/>
        </w:rPr>
        <w:t>e-requisites may be required.</w:t>
      </w:r>
    </w:p>
    <w:p w14:paraId="176D9E90" w14:textId="1A1CE95D" w:rsidR="00000000" w:rsidRPr="003E27E2" w:rsidRDefault="003E27E2" w:rsidP="003E27E2">
      <w:pPr>
        <w:pStyle w:val="Heading1"/>
      </w:pPr>
      <w:r w:rsidRPr="003E27E2">
        <w:t>Note</w:t>
      </w:r>
      <w:r>
        <w:t>s</w:t>
      </w:r>
    </w:p>
    <w:p w14:paraId="6368C64A" w14:textId="61D0886E" w:rsidR="00000000" w:rsidRPr="003E27E2" w:rsidRDefault="003E27E2" w:rsidP="003E27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3E27E2">
        <w:rPr>
          <w:rFonts w:ascii="Calibri" w:hAnsi="Calibri" w:cs="Calibri"/>
        </w:rPr>
        <w:t>Course availability is subject to change.</w:t>
      </w:r>
    </w:p>
    <w:p w14:paraId="22FA64B9" w14:textId="4A1B331A" w:rsidR="00000000" w:rsidRPr="003E27E2" w:rsidRDefault="003E27E2" w:rsidP="003E27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3E27E2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3E27E2">
        <w:rPr>
          <w:rFonts w:ascii="Calibri" w:hAnsi="Calibri" w:cs="Calibri"/>
        </w:rPr>
        <w:t>(advising@arapahoe.edu or 303.797.5664) for additional elective recommendations.</w:t>
      </w:r>
    </w:p>
    <w:p w14:paraId="7AF6E2D9" w14:textId="48B64964" w:rsidR="00000000" w:rsidRPr="003E27E2" w:rsidRDefault="003E27E2" w:rsidP="003E27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3E27E2">
        <w:rPr>
          <w:rFonts w:ascii="Calibri" w:hAnsi="Calibri" w:cs="Calibri"/>
        </w:rPr>
        <w:t>Refer to 21/22 catalog for specific requirements and important information about this certificate.</w:t>
      </w:r>
    </w:p>
    <w:p w14:paraId="6C699045" w14:textId="3EC1602E" w:rsidR="00000000" w:rsidRPr="003E27E2" w:rsidRDefault="003E27E2" w:rsidP="003E27E2">
      <w:pPr>
        <w:pStyle w:val="Heading1"/>
      </w:pPr>
      <w:r w:rsidRPr="003E27E2">
        <w:t>Graduation Requirements</w:t>
      </w:r>
    </w:p>
    <w:p w14:paraId="67B9534B" w14:textId="04CDEB84" w:rsidR="00000000" w:rsidRPr="003E27E2" w:rsidRDefault="003E27E2" w:rsidP="003E27E2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 xml:space="preserve">To graduate, students must </w:t>
      </w:r>
      <w:hyperlink r:id="rId10" w:history="1">
        <w:r w:rsidRPr="003E27E2">
          <w:rPr>
            <w:rStyle w:val="Hyperlink"/>
            <w:rFonts w:ascii="Calibri" w:hAnsi="Calibri" w:cs="Calibri"/>
          </w:rPr>
          <w:t>apply for graduation</w:t>
        </w:r>
      </w:hyperlink>
      <w:r w:rsidRPr="003E27E2">
        <w:rPr>
          <w:rFonts w:ascii="Calibri" w:hAnsi="Calibri" w:cs="Calibri"/>
        </w:rPr>
        <w:t xml:space="preserve"> </w:t>
      </w:r>
      <w:r w:rsidRPr="003E27E2">
        <w:rPr>
          <w:rFonts w:ascii="Calibri" w:hAnsi="Calibri" w:cs="Calibri"/>
        </w:rPr>
        <w:t>by the deadline and meet all degree requirements.</w:t>
      </w:r>
    </w:p>
    <w:p w14:paraId="6D7FA4E9" w14:textId="69B50576" w:rsidR="00000000" w:rsidRPr="003E27E2" w:rsidRDefault="003E27E2" w:rsidP="003E27E2">
      <w:pPr>
        <w:pStyle w:val="Heading1"/>
        <w:rPr>
          <w:sz w:val="37"/>
          <w:szCs w:val="37"/>
        </w:rPr>
      </w:pPr>
      <w:r w:rsidRPr="003E27E2">
        <w:t>RECOMMENDED COURSE SEQUENCE FULL-TIME TRACK</w:t>
      </w:r>
    </w:p>
    <w:p w14:paraId="54E672EF" w14:textId="0699561A" w:rsidR="00000000" w:rsidRPr="003E27E2" w:rsidRDefault="003E27E2" w:rsidP="003E27E2">
      <w:pPr>
        <w:pStyle w:val="Heading2"/>
        <w:rPr>
          <w:b/>
          <w:bCs/>
          <w:sz w:val="32"/>
          <w:szCs w:val="32"/>
        </w:rPr>
      </w:pPr>
      <w:r w:rsidRPr="003E27E2">
        <w:t>Year 1: Fall</w:t>
      </w:r>
    </w:p>
    <w:p w14:paraId="27D41112" w14:textId="5C303E1D" w:rsidR="00000000" w:rsidRPr="003E27E2" w:rsidRDefault="003E27E2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101 - Auto Shop Orientation (2 Cr.)</w:t>
      </w:r>
    </w:p>
    <w:p w14:paraId="0D9F95A4" w14:textId="41CBB9AB" w:rsidR="00000000" w:rsidRPr="003E27E2" w:rsidRDefault="003E27E2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103 - Auto Maintenance I (2 Cr.)</w:t>
      </w:r>
    </w:p>
    <w:p w14:paraId="3E3C6D99" w14:textId="3F9EA24C" w:rsidR="00000000" w:rsidRPr="003E27E2" w:rsidRDefault="003E27E2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120 - Basic Automotive Electricity (2 Cr.)</w:t>
      </w:r>
    </w:p>
    <w:p w14:paraId="2F456930" w14:textId="43C51AE5" w:rsidR="00000000" w:rsidRPr="003E27E2" w:rsidRDefault="003E27E2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bookmarkStart w:id="0" w:name="_GoBack"/>
      <w:bookmarkEnd w:id="0"/>
      <w:r w:rsidRPr="003E27E2">
        <w:rPr>
          <w:rFonts w:ascii="Calibri" w:hAnsi="Calibri" w:cs="Calibri"/>
        </w:rPr>
        <w:t>ASE 250 - Automatic Transmission/Transaxle Service (1 Cr.)</w:t>
      </w:r>
    </w:p>
    <w:p w14:paraId="1089105E" w14:textId="0C4F657E" w:rsidR="00000000" w:rsidRPr="003E27E2" w:rsidRDefault="003E27E2" w:rsidP="003E27E2">
      <w:pPr>
        <w:pStyle w:val="Heading1"/>
        <w:rPr>
          <w:sz w:val="37"/>
          <w:szCs w:val="37"/>
        </w:rPr>
      </w:pPr>
      <w:r w:rsidRPr="003E27E2">
        <w:lastRenderedPageBreak/>
        <w:t xml:space="preserve">RECOMMENDED COURSE SEQUENCE PART-TIME TRACK </w:t>
      </w:r>
    </w:p>
    <w:p w14:paraId="7545AE6A" w14:textId="0B9442EF" w:rsidR="00000000" w:rsidRPr="003E27E2" w:rsidRDefault="003E27E2" w:rsidP="003E27E2">
      <w:pPr>
        <w:pStyle w:val="Heading2"/>
        <w:rPr>
          <w:b/>
          <w:bCs/>
          <w:sz w:val="32"/>
          <w:szCs w:val="32"/>
        </w:rPr>
      </w:pPr>
      <w:r w:rsidRPr="003E27E2">
        <w:t xml:space="preserve">Year 1: </w:t>
      </w:r>
      <w:r w:rsidRPr="003E27E2">
        <w:t>Summer</w:t>
      </w:r>
    </w:p>
    <w:p w14:paraId="0D410CEA" w14:textId="3E217E76" w:rsidR="00000000" w:rsidRPr="003E27E2" w:rsidRDefault="003E27E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101 - Auto Shop Orientation (2 Cr.)</w:t>
      </w:r>
    </w:p>
    <w:p w14:paraId="13991433" w14:textId="25FD433E" w:rsidR="00000000" w:rsidRPr="003E27E2" w:rsidRDefault="003E27E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103 - Auto Maintenance I (2 Cr.)</w:t>
      </w:r>
    </w:p>
    <w:p w14:paraId="72A89BED" w14:textId="00097B38" w:rsidR="00000000" w:rsidRPr="003E27E2" w:rsidRDefault="003E27E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120 - Basic Automotive Electricity (2 Cr.)</w:t>
      </w:r>
    </w:p>
    <w:p w14:paraId="52DC5CD8" w14:textId="06C8B0B8" w:rsidR="00000000" w:rsidRPr="003E27E2" w:rsidRDefault="003E27E2" w:rsidP="003E27E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E27E2">
        <w:rPr>
          <w:rFonts w:ascii="Calibri" w:hAnsi="Calibri" w:cs="Calibri"/>
        </w:rPr>
        <w:t>ASE 250 - Automatic Transmission/Transaxle Service (1 Cr.)</w:t>
      </w:r>
    </w:p>
    <w:sectPr w:rsidR="00000000" w:rsidRPr="003E27E2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E39E" w14:textId="77777777" w:rsidR="007E1E9B" w:rsidRDefault="007E1E9B" w:rsidP="007E1E9B">
      <w:pPr>
        <w:spacing w:after="0" w:line="240" w:lineRule="auto"/>
      </w:pPr>
      <w:r>
        <w:separator/>
      </w:r>
    </w:p>
  </w:endnote>
  <w:endnote w:type="continuationSeparator" w:id="0">
    <w:p w14:paraId="010809F3" w14:textId="77777777" w:rsidR="007E1E9B" w:rsidRDefault="007E1E9B" w:rsidP="007E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A50A" w14:textId="77777777" w:rsidR="007E1E9B" w:rsidRDefault="007E1E9B" w:rsidP="007E1E9B">
      <w:pPr>
        <w:spacing w:after="0" w:line="240" w:lineRule="auto"/>
      </w:pPr>
      <w:r>
        <w:separator/>
      </w:r>
    </w:p>
  </w:footnote>
  <w:footnote w:type="continuationSeparator" w:id="0">
    <w:p w14:paraId="411F0B6E" w14:textId="77777777" w:rsidR="007E1E9B" w:rsidRDefault="007E1E9B" w:rsidP="007E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ECD"/>
    <w:multiLevelType w:val="hybridMultilevel"/>
    <w:tmpl w:val="003E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B"/>
    <w:rsid w:val="003E27E2"/>
    <w:rsid w:val="007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F802D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27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7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7E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E2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apahoe.edu/departments-and-programs/grad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DEFED-48DD-43B5-BC39-ED77DA5D1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A47AE-5CD7-40DB-ACEC-BC917715C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D7AA2-2327-4DD9-97E5-DB50AF380D8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99a8de97-9555-423e-8829-eae85003b1b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2021-09-28T17:13:00Z</dcterms:created>
  <dcterms:modified xsi:type="dcterms:W3CDTF">2021-09-28T19:36:00Z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