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F5" w:rsidRDefault="00EE68F5" w:rsidP="00EE68F5">
      <w:pPr>
        <w:pStyle w:val="Title"/>
        <w:rPr>
          <w:sz w:val="46"/>
          <w:szCs w:val="46"/>
        </w:rPr>
      </w:pPr>
      <w:r>
        <w:t>Academic Plan - Certificate Early Childhood Education Teacher</w:t>
      </w:r>
    </w:p>
    <w:p w:rsidR="00EE68F5" w:rsidRDefault="00EE68F5" w:rsidP="00EE68F5">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EE68F5" w:rsidRDefault="00EE68F5" w:rsidP="00EE68F5">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Credits:27</w:t>
      </w:r>
    </w:p>
    <w:p w:rsidR="00EE68F5" w:rsidRDefault="00EE68F5" w:rsidP="00EE68F5">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6"/>
          <w:szCs w:val="26"/>
        </w:rPr>
      </w:pP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Arapahoe Community College and the Early Childhood Education program faculty are committed to prepare professionals to work with young children, birth through age 8, in a variety of settings. The Early Childhood Teacher Certificate will prepare students for early childhood teacher positions in early childhood care and education settings. Upon completion of these classes, you will have met academic requirements as an Early Childhood Teacher. In addition to the academic requirements, the </w:t>
      </w:r>
      <w:bookmarkStart w:id="0" w:name="_GoBack"/>
      <w:bookmarkEnd w:id="0"/>
      <w:r>
        <w:rPr>
          <w:rFonts w:ascii="Calibri" w:hAnsi="Calibri" w:cs="Calibri"/>
          <w:color w:val="404040"/>
        </w:rPr>
        <w:t>Colorado Department of Human Services requires at least nine months (1,395 hours) of verifiable work experience. All Early Childhood and general education coursework must be completed with a grade of “C” or better.</w:t>
      </w:r>
    </w:p>
    <w:p w:rsidR="00EE68F5" w:rsidRDefault="00EE68F5" w:rsidP="00EE68F5">
      <w:pPr>
        <w:pStyle w:val="Heading1"/>
      </w:pPr>
      <w:r>
        <w:t>Major Courses</w:t>
      </w:r>
    </w:p>
    <w:p w:rsidR="00EE68F5" w:rsidRDefault="00EE68F5" w:rsidP="00EE68F5">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ECE 101 - Introduction to Early Childhood Education*, available fall spring summer</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102 - Introduction to Early Childhood Education Techniques,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 available fall spring summer</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111 - Infant and Toddler Theory and Practice*,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205 - ECE Nutrition, Health, and Safety,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220 - ECE Curriculum Development: Methods and Techniques,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238 - ECE Child Growth and Development*,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260 - The Exceptional Child, available fall spring </w:t>
      </w:r>
    </w:p>
    <w:p w:rsidR="00EE68F5" w:rsidRDefault="00EE68F5" w:rsidP="00EE68F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ECE 288 - Practicum:  Early Childhood Education, available spring </w:t>
      </w:r>
    </w:p>
    <w:p w:rsidR="00EE68F5" w:rsidRDefault="00EE68F5" w:rsidP="00EE68F5">
      <w:pPr>
        <w:pStyle w:val="Heading1"/>
      </w:pPr>
      <w:r>
        <w:t>Pre-Requisites, Co-Requisites, and Recommendations</w:t>
      </w:r>
    </w:p>
    <w:p w:rsidR="00EE68F5" w:rsidRDefault="00EE68F5" w:rsidP="00EE68F5">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ECE 102 - Introduction to Early Childhood Education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103 - Guidance Strategies for Young Children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Waiver: A waiver for these pre-requisites allowed by instructor permission</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111 - Infant and Toddler Theory and Practice*</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OR Co-Requisite: ECE 101 - Introduction to Early Childhood Education</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205 - ECE Nutrition, Health, and Safety</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220 - ECE Curriculum Development: Methods and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260 - The Exceptional Child</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238 - ECE Child Growth and Development</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ECE 288 - Practicum:  Early Childhood Education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101 - Introduction to Early Childhood Education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102 - Introduction to Early Childhood Education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103 - Guidance Strategies for Young Children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111 - Infant and Toddler Theory and Practice</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220 - ECE Curriculum Development: Methods and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ECE 238 - ECE Child Growth and Development</w:t>
      </w:r>
    </w:p>
    <w:p w:rsidR="00EE68F5" w:rsidRDefault="00EE68F5" w:rsidP="00EE68F5">
      <w:pPr>
        <w:pStyle w:val="Heading1"/>
      </w:pPr>
      <w:r>
        <w:t>Notes</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 ECE 111 and 260 are only available in an online format during the Fall term.</w:t>
      </w:r>
    </w:p>
    <w:p w:rsidR="00EE68F5" w:rsidRDefault="00EE68F5" w:rsidP="00EE68F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ECE 102, ECE 205, and ECE 238 are only available in an online format during the Spring term.</w:t>
      </w:r>
    </w:p>
    <w:p w:rsidR="00EE68F5" w:rsidRDefault="00EE68F5" w:rsidP="00EE68F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 Students pursuing this certificate MUST complete and pass a background check. Go to cccs.castlebranch.com and complete the background check with Castle Branch.</w:t>
      </w:r>
    </w:p>
    <w:p w:rsidR="00EE68F5" w:rsidRDefault="00EE68F5" w:rsidP="00EE68F5">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 In addition to the academic requirements, the Colorado Department of Human Services requires at least nine months (1,395 hours) of verifiable work experience.</w:t>
      </w:r>
    </w:p>
    <w:p w:rsidR="00EE68F5" w:rsidRDefault="00EE68F5" w:rsidP="00EE68F5">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 xml:space="preserve"> Course availability is subject to change.</w:t>
      </w:r>
    </w:p>
    <w:p w:rsidR="00EE68F5" w:rsidRDefault="00EE68F5" w:rsidP="00EE68F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 xml:space="preserve"> Refer to 19/20 catalog for specific requirements and important information about this certificate.</w:t>
      </w:r>
    </w:p>
    <w:p w:rsidR="00EE68F5" w:rsidRDefault="00EE68F5" w:rsidP="00EE68F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 Recommended courses may be listed above for certain electives; consult with the Academic Advising Office (advising@arapahoe.edu or 303.797.5664) for additional elective recommendations.</w:t>
      </w:r>
    </w:p>
    <w:p w:rsidR="00EE68F5" w:rsidRDefault="00EE68F5" w:rsidP="00EE68F5">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EE68F5" w:rsidRDefault="00EE68F5" w:rsidP="00EE68F5">
      <w:pPr>
        <w:pStyle w:val="Heading1"/>
      </w:pPr>
      <w:r>
        <w:t>Graduation Requirements</w:t>
      </w:r>
    </w:p>
    <w:p w:rsidR="00EE68F5" w:rsidRDefault="00EE68F5" w:rsidP="00EE68F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 All coursework must be completed with a grade of “C” or better.</w:t>
      </w:r>
    </w:p>
    <w:p w:rsidR="00EE68F5" w:rsidRDefault="00EE68F5" w:rsidP="00EE68F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 To graduate, students must apply for graduation (form available at www.arapahoe.edu/departments-and-programs/graduation) by the deadline and meet all degree requirements.</w:t>
      </w:r>
    </w:p>
    <w:p w:rsidR="00EE68F5" w:rsidRDefault="00EE68F5" w:rsidP="00EE68F5">
      <w:pPr>
        <w:pStyle w:val="Heading1"/>
        <w:rPr>
          <w:sz w:val="37"/>
          <w:szCs w:val="37"/>
        </w:rPr>
      </w:pPr>
      <w:r>
        <w:t xml:space="preserve">RECOMMENDED COURSE SEQUENCE FULL-TIME TRACK </w:t>
      </w:r>
    </w:p>
    <w:p w:rsidR="00EE68F5" w:rsidRDefault="00EE68F5" w:rsidP="00EE68F5">
      <w:pPr>
        <w:pStyle w:val="Heading2"/>
        <w:rPr>
          <w:sz w:val="32"/>
          <w:szCs w:val="32"/>
        </w:rPr>
      </w:pPr>
      <w:r>
        <w:t>Year 1: Fall</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102 - Introduction to Early Childhood Education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205 - ECE Nutrition, Health, and Safety</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EE68F5" w:rsidRDefault="00EE68F5" w:rsidP="00EE68F5">
      <w:pPr>
        <w:pStyle w:val="Heading2"/>
        <w:rPr>
          <w:sz w:val="32"/>
          <w:szCs w:val="32"/>
        </w:rPr>
      </w:pPr>
      <w:r>
        <w:t>Year 1: Spring</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220 - ECE Curriculum Development: Methods and Techniques</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260 - The Exceptional Child</w:t>
      </w:r>
    </w:p>
    <w:p w:rsidR="00EE68F5" w:rsidRDefault="00EE68F5" w:rsidP="00EE68F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288 - Practicum:  Early Childhood Education</w:t>
      </w:r>
    </w:p>
    <w:p w:rsidR="00EE68F5" w:rsidRDefault="00EE68F5" w:rsidP="00EE68F5">
      <w:pPr>
        <w:pStyle w:val="Heading1"/>
        <w:rPr>
          <w:sz w:val="37"/>
          <w:szCs w:val="37"/>
        </w:rPr>
      </w:pPr>
      <w:r>
        <w:t>RECOMMENDED COURSE SEQUENCE PART-TIME TRACK</w:t>
      </w:r>
    </w:p>
    <w:p w:rsidR="00EE68F5" w:rsidRDefault="00EE68F5" w:rsidP="00EE68F5">
      <w:pPr>
        <w:pStyle w:val="Heading2"/>
        <w:rPr>
          <w:sz w:val="32"/>
          <w:szCs w:val="32"/>
        </w:rPr>
      </w:pPr>
      <w:r>
        <w:t>Year 1: Fall</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101 - Introduction to Early Childhood Education</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103 - Guidance Strategies for Young Children</w:t>
      </w:r>
    </w:p>
    <w:p w:rsidR="00EE68F5" w:rsidRDefault="00EE68F5" w:rsidP="00EE68F5">
      <w:pPr>
        <w:pStyle w:val="Heading2"/>
        <w:rPr>
          <w:sz w:val="32"/>
          <w:szCs w:val="32"/>
        </w:rPr>
      </w:pPr>
      <w:r>
        <w:t>Year 1: Spring</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102 - Introduction to Early Childhood Education Techniques</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111 - Infant and Toddler Theory and Practice</w:t>
      </w:r>
    </w:p>
    <w:p w:rsidR="00EE68F5" w:rsidRDefault="00EE68F5" w:rsidP="00EE68F5">
      <w:pPr>
        <w:pStyle w:val="Heading2"/>
        <w:rPr>
          <w:sz w:val="32"/>
          <w:szCs w:val="32"/>
        </w:rPr>
      </w:pPr>
      <w:r>
        <w:t>Year 2: Fall</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205 - ECE Nutrition, Health, and Safety</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220 - ECE Curriculum Development: Methods and Techniques</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238 - ECE Child Growth and Development</w:t>
      </w:r>
    </w:p>
    <w:p w:rsidR="00EE68F5" w:rsidRDefault="00EE68F5" w:rsidP="00EE68F5">
      <w:pPr>
        <w:pStyle w:val="Heading2"/>
        <w:rPr>
          <w:sz w:val="32"/>
          <w:szCs w:val="32"/>
        </w:rPr>
      </w:pPr>
      <w:r>
        <w:t>Year 2: Spring</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260 - The Exceptional Child</w:t>
      </w:r>
    </w:p>
    <w:p w:rsidR="00EE68F5" w:rsidRDefault="00EE68F5" w:rsidP="00EE68F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ECE 288 - Practicum:  Early Childhood Education</w:t>
      </w:r>
    </w:p>
    <w:p w:rsidR="002A03C4" w:rsidRPr="00EE68F5" w:rsidRDefault="002A03C4" w:rsidP="00EE68F5">
      <w:pPr>
        <w:rPr>
          <w:rFonts w:ascii="Calibri" w:hAnsi="Calibri" w:cs="Calibri"/>
          <w:color w:val="000000"/>
          <w:sz w:val="36"/>
          <w:szCs w:val="36"/>
        </w:rPr>
      </w:pPr>
    </w:p>
    <w:sectPr w:rsidR="002A03C4" w:rsidRPr="00EE68F5"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60B38"/>
    <w:rsid w:val="00475FE0"/>
    <w:rsid w:val="004C5C26"/>
    <w:rsid w:val="005E42AF"/>
    <w:rsid w:val="0088255A"/>
    <w:rsid w:val="008E71D3"/>
    <w:rsid w:val="009353BF"/>
    <w:rsid w:val="009C2032"/>
    <w:rsid w:val="00A5115F"/>
    <w:rsid w:val="00AB7CF8"/>
    <w:rsid w:val="00AE2F93"/>
    <w:rsid w:val="00C06579"/>
    <w:rsid w:val="00C144BD"/>
    <w:rsid w:val="00EE68F5"/>
    <w:rsid w:val="00F37873"/>
    <w:rsid w:val="00F410E8"/>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2019-02-22T15:51:00Z</dcterms:created>
  <dcterms:modified xsi:type="dcterms:W3CDTF">2019-02-22T15:51:00Z</dcterms:modified>
</cp:coreProperties>
</file>